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F82DFC9" w:rsidR="00090DD1" w:rsidRDefault="00C01125"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5D89D33">
                <wp:simplePos x="0" y="0"/>
                <wp:positionH relativeFrom="column">
                  <wp:posOffset>-168910</wp:posOffset>
                </wp:positionH>
                <wp:positionV relativeFrom="paragraph">
                  <wp:posOffset>6096635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22A3E7AB" w14:textId="77777777" w:rsidR="007E08E9"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71004F6A" w:rsidR="003F5CAF" w:rsidRPr="00AC514A" w:rsidRDefault="00AC514A" w:rsidP="003F5CAF">
                            <w:pPr>
                              <w:pStyle w:val="OrmistonMainHeader"/>
                              <w:rPr>
                                <w:b/>
                                <w:bCs/>
                                <w:color w:val="FFFFFF" w:themeColor="background1"/>
                                <w:sz w:val="96"/>
                                <w:szCs w:val="96"/>
                              </w:rPr>
                            </w:pPr>
                            <w:r>
                              <w:rPr>
                                <w:b/>
                                <w:bCs/>
                                <w:color w:val="00A685"/>
                                <w:sz w:val="52"/>
                                <w:szCs w:val="52"/>
                              </w:rPr>
                              <w:t xml:space="preserve">HMP </w:t>
                            </w:r>
                            <w:r w:rsidR="00B010FB">
                              <w:rPr>
                                <w:b/>
                                <w:bCs/>
                                <w:color w:val="00A685"/>
                                <w:sz w:val="52"/>
                                <w:szCs w:val="52"/>
                              </w:rPr>
                              <w:t>Bure</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80.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" filled="f" stroked="f" strokeweight=".5pt">
                <v:textbo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22A3E7AB" w14:textId="77777777" w:rsidR="007E08E9"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71004F6A" w:rsidR="003F5CAF" w:rsidRPr="00AC514A" w:rsidRDefault="00AC514A" w:rsidP="003F5CAF">
                      <w:pPr>
                        <w:pStyle w:val="OrmistonMainHeader"/>
                        <w:rPr>
                          <w:b/>
                          <w:bCs/>
                          <w:color w:val="FFFFFF" w:themeColor="background1"/>
                          <w:sz w:val="96"/>
                          <w:szCs w:val="96"/>
                        </w:rPr>
                      </w:pPr>
                      <w:r>
                        <w:rPr>
                          <w:b/>
                          <w:bCs/>
                          <w:color w:val="00A685"/>
                          <w:sz w:val="52"/>
                          <w:szCs w:val="52"/>
                        </w:rPr>
                        <w:t xml:space="preserve">HMP </w:t>
                      </w:r>
                      <w:r w:rsidR="00B010FB">
                        <w:rPr>
                          <w:b/>
                          <w:bCs/>
                          <w:color w:val="00A685"/>
                          <w:sz w:val="52"/>
                          <w:szCs w:val="52"/>
                        </w:rPr>
                        <w:t>Bure</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04F15FC3" w:rsidR="00FD24CA" w:rsidRPr="00FD24CA" w:rsidRDefault="00FD24CA" w:rsidP="004C642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Prison</w:t>
      </w:r>
      <w:r w:rsidR="00B67612">
        <w:rPr>
          <w:rFonts w:ascii="Arial" w:eastAsia="Times New Roman" w:hAnsi="Arial" w:cs="Arial"/>
          <w:color w:val="000000"/>
          <w:lang w:eastAsia="en-GB"/>
        </w:rPr>
        <w:t>er</w:t>
      </w:r>
      <w:r w:rsidR="00AC514A" w:rsidRPr="00F705EF">
        <w:rPr>
          <w:rFonts w:ascii="Arial" w:eastAsia="Times New Roman" w:hAnsi="Arial" w:cs="Arial"/>
          <w:color w:val="000000"/>
          <w:lang w:eastAsia="en-GB"/>
        </w:rPr>
        <w:t xml:space="preserve"> </w:t>
      </w:r>
      <w:proofErr w:type="gramStart"/>
      <w:r w:rsidR="00AC514A" w:rsidRPr="00F705EF">
        <w:rPr>
          <w:rFonts w:ascii="Arial" w:eastAsia="Times New Roman" w:hAnsi="Arial" w:cs="Arial"/>
          <w:color w:val="000000"/>
          <w:lang w:eastAsia="en-GB"/>
        </w:rPr>
        <w:t>Family  Services</w:t>
      </w:r>
      <w:proofErr w:type="gramEnd"/>
      <w:r w:rsidR="00AC514A" w:rsidRPr="00F705EF">
        <w:rPr>
          <w:rFonts w:ascii="Arial" w:eastAsia="Times New Roman" w:hAnsi="Arial" w:cs="Arial"/>
          <w:color w:val="000000"/>
          <w:lang w:eastAsia="en-GB"/>
        </w:rPr>
        <w:t xml:space="preserve"> </w:t>
      </w:r>
      <w:r w:rsidR="007E08E9">
        <w:rPr>
          <w:rFonts w:ascii="Arial" w:eastAsia="Times New Roman" w:hAnsi="Arial" w:cs="Arial"/>
          <w:color w:val="000000"/>
          <w:lang w:eastAsia="en-GB"/>
        </w:rPr>
        <w:t xml:space="preserve">based </w:t>
      </w:r>
      <w:r w:rsidR="00AC514A" w:rsidRPr="00F705EF">
        <w:rPr>
          <w:rFonts w:ascii="Arial" w:eastAsia="Times New Roman" w:hAnsi="Arial" w:cs="Arial"/>
          <w:color w:val="000000"/>
          <w:lang w:eastAsia="en-GB"/>
        </w:rPr>
        <w:t xml:space="preserve">at HMP </w:t>
      </w:r>
      <w:r w:rsidR="00B010FB">
        <w:rPr>
          <w:rFonts w:ascii="Arial" w:eastAsia="Times New Roman" w:hAnsi="Arial" w:cs="Arial"/>
          <w:color w:val="000000"/>
          <w:lang w:eastAsia="en-GB"/>
        </w:rPr>
        <w:t>Bure</w:t>
      </w:r>
      <w:r w:rsidR="00B77BCF" w:rsidRPr="00F705EF">
        <w:rPr>
          <w:rFonts w:ascii="Arial" w:eastAsia="Times New Roman" w:hAnsi="Arial" w:cs="Arial"/>
          <w:color w:val="000000"/>
          <w:lang w:eastAsia="en-GB"/>
        </w:rPr>
        <w:t>.</w:t>
      </w:r>
    </w:p>
    <w:p w14:paraId="0E9A98C9" w14:textId="6CC9F610" w:rsidR="00FD24CA" w:rsidRPr="00FD24CA" w:rsidRDefault="00FD24CA" w:rsidP="004C642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C87D638" w14:textId="77777777" w:rsidR="001B03A0" w:rsidRPr="001B03A0" w:rsidRDefault="001B03A0" w:rsidP="004C642F">
      <w:pPr>
        <w:spacing w:line="288" w:lineRule="auto"/>
        <w:jc w:val="both"/>
        <w:rPr>
          <w:rFonts w:ascii="Arial" w:eastAsia="Times New Roman" w:hAnsi="Arial" w:cs="Arial"/>
          <w:color w:val="000000"/>
          <w:lang w:eastAsia="en-GB"/>
        </w:rPr>
      </w:pPr>
      <w:r w:rsidRPr="001B03A0">
        <w:rPr>
          <w:rFonts w:ascii="Arial" w:eastAsia="Times New Roman" w:hAnsi="Arial" w:cs="Arial"/>
          <w:color w:val="000000"/>
          <w:lang w:eastAsia="en-GB"/>
        </w:rPr>
        <w:t>Over the last four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231D884" w14:textId="77777777" w:rsidR="001B03A0" w:rsidRPr="001B03A0" w:rsidRDefault="001B03A0" w:rsidP="004C642F">
      <w:pPr>
        <w:spacing w:line="288" w:lineRule="auto"/>
        <w:jc w:val="both"/>
        <w:rPr>
          <w:rFonts w:ascii="Arial" w:eastAsia="Times New Roman" w:hAnsi="Arial" w:cs="Arial"/>
          <w:color w:val="000000"/>
          <w:lang w:eastAsia="en-GB"/>
        </w:rPr>
      </w:pPr>
      <w:r w:rsidRPr="001B03A0">
        <w:rPr>
          <w:rFonts w:ascii="Arial" w:eastAsia="Times New Roman" w:hAnsi="Arial" w:cs="Arial"/>
          <w:color w:val="000000"/>
          <w:lang w:eastAsia="en-GB"/>
        </w:rPr>
        <w:t xml:space="preserve"> </w:t>
      </w:r>
    </w:p>
    <w:p w14:paraId="6B03C000" w14:textId="77777777" w:rsidR="001B03A0" w:rsidRDefault="001B03A0" w:rsidP="004C642F">
      <w:pPr>
        <w:spacing w:line="288" w:lineRule="auto"/>
        <w:jc w:val="both"/>
        <w:rPr>
          <w:rFonts w:ascii="Arial" w:eastAsia="Times New Roman" w:hAnsi="Arial" w:cs="Arial"/>
          <w:color w:val="000000"/>
          <w:lang w:eastAsia="en-GB"/>
        </w:rPr>
      </w:pPr>
      <w:r w:rsidRPr="001B03A0">
        <w:rPr>
          <w:rFonts w:ascii="Arial" w:eastAsia="Times New Roman" w:hAnsi="Arial" w:cs="Arial"/>
          <w:color w:val="000000"/>
          <w:lang w:eastAsia="en-GB"/>
        </w:rPr>
        <w:t xml:space="preserve">In June last year, we began the process of looking forward to </w:t>
      </w:r>
      <w:proofErr w:type="gramStart"/>
      <w:r w:rsidRPr="001B03A0">
        <w:rPr>
          <w:rFonts w:ascii="Arial" w:eastAsia="Times New Roman" w:hAnsi="Arial" w:cs="Arial"/>
          <w:color w:val="000000"/>
          <w:lang w:eastAsia="en-GB"/>
        </w:rPr>
        <w:t>set</w:t>
      </w:r>
      <w:proofErr w:type="gramEnd"/>
      <w:r w:rsidRPr="001B03A0">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The enclosed strategic plan for 2022 – 25 is now well underway and we see the recruitment of this post as critical in helping us achieve our objectives.</w:t>
      </w:r>
    </w:p>
    <w:p w14:paraId="62A1005B" w14:textId="4D665CD2" w:rsidR="00FD24CA" w:rsidRPr="00FD24CA" w:rsidRDefault="00FD24CA" w:rsidP="004C642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4C642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CF5210" w:rsidRDefault="003F5CAF" w:rsidP="005344BF">
      <w:pPr>
        <w:pStyle w:val="OrmistonSubHeader"/>
        <w:spacing w:line="288" w:lineRule="auto"/>
        <w:rPr>
          <w:b/>
          <w:bCs/>
          <w:color w:val="00A685"/>
          <w:sz w:val="48"/>
          <w:szCs w:val="48"/>
        </w:rPr>
      </w:pPr>
      <w:bookmarkStart w:id="0" w:name="_Hlk100744511"/>
      <w:r w:rsidRPr="00CF5210">
        <w:rPr>
          <w:b/>
          <w:bCs/>
          <w:color w:val="00A878"/>
          <w:sz w:val="48"/>
          <w:szCs w:val="48"/>
        </w:rPr>
        <w:t xml:space="preserve">About Our </w:t>
      </w:r>
      <w:r w:rsidR="00AC514A" w:rsidRPr="00CF5210">
        <w:rPr>
          <w:b/>
          <w:bCs/>
          <w:color w:val="00A878"/>
          <w:sz w:val="48"/>
          <w:szCs w:val="48"/>
        </w:rPr>
        <w:t>Prison</w:t>
      </w:r>
      <w:r w:rsidR="00B67612" w:rsidRPr="00CF5210">
        <w:rPr>
          <w:b/>
          <w:bCs/>
          <w:color w:val="00A878"/>
          <w:sz w:val="48"/>
          <w:szCs w:val="48"/>
        </w:rPr>
        <w:t>er</w:t>
      </w:r>
      <w:r w:rsidR="00AC514A" w:rsidRPr="00CF5210">
        <w:rPr>
          <w:b/>
          <w:bCs/>
          <w:color w:val="00A878"/>
          <w:sz w:val="48"/>
          <w:szCs w:val="48"/>
        </w:rPr>
        <w:t xml:space="preserve"> Family Support Services</w:t>
      </w:r>
    </w:p>
    <w:bookmarkEnd w:id="0"/>
    <w:p w14:paraId="66B62728" w14:textId="77777777" w:rsidR="007E08E9" w:rsidRPr="007E08E9"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7509181F"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78EF615B" w14:textId="77777777" w:rsidR="007E08E9" w:rsidRPr="007E08E9"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7E08E9">
        <w:rPr>
          <w:rFonts w:ascii="Arial" w:eastAsia="Calibri" w:hAnsi="Arial" w:cs="Arial"/>
          <w:color w:val="2A3B4C"/>
          <w:lang w:eastAsia="en-GB"/>
        </w:rPr>
        <w:t>and  are</w:t>
      </w:r>
      <w:proofErr w:type="gramEnd"/>
      <w:r w:rsidRPr="007E08E9">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1276E941"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6392B2F8" w14:textId="76DF2C91" w:rsidR="003F5CAF" w:rsidRPr="00EB2969" w:rsidRDefault="007E08E9" w:rsidP="007E08E9">
      <w:pPr>
        <w:pStyle w:val="Default"/>
        <w:spacing w:line="288" w:lineRule="auto"/>
        <w:jc w:val="both"/>
        <w:rPr>
          <w:rFonts w:ascii="Arial" w:eastAsiaTheme="minorEastAsia" w:hAnsi="Arial" w:cs="Arial"/>
          <w:color w:val="FF0000"/>
          <w:sz w:val="21"/>
          <w:szCs w:val="21"/>
          <w:highlight w:val="yellow"/>
        </w:rPr>
      </w:pPr>
      <w:r w:rsidRPr="007E08E9">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7E08E9">
        <w:rPr>
          <w:rFonts w:ascii="Arial" w:eastAsia="Calibri" w:hAnsi="Arial" w:cs="Arial"/>
          <w:color w:val="2A3B4C"/>
          <w:lang w:eastAsia="en-GB"/>
        </w:rPr>
        <w:t>refered</w:t>
      </w:r>
      <w:proofErr w:type="spellEnd"/>
      <w:r w:rsidRPr="007E08E9">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7E08E9">
        <w:rPr>
          <w:rFonts w:ascii="Arial" w:eastAsia="Calibri" w:hAnsi="Arial" w:cs="Arial"/>
          <w:color w:val="2A3B4C"/>
          <w:lang w:eastAsia="en-GB"/>
        </w:rPr>
        <w:t>resilent</w:t>
      </w:r>
      <w:proofErr w:type="spellEnd"/>
      <w:r w:rsidRPr="007E08E9">
        <w:rPr>
          <w:rFonts w:ascii="Arial" w:eastAsia="Calibri" w:hAnsi="Arial" w:cs="Arial"/>
          <w:color w:val="2A3B4C"/>
          <w:lang w:eastAsia="en-GB"/>
        </w:rPr>
        <w:t xml:space="preserve"> family and significant other relationships whilst serving their sentence.   </w:t>
      </w:r>
    </w:p>
    <w:p w14:paraId="544FC1C4" w14:textId="0AB1EA50" w:rsidR="00DC1B82" w:rsidRPr="00CF5210" w:rsidRDefault="00DC1B82" w:rsidP="00DC1B82">
      <w:pPr>
        <w:pStyle w:val="OrmistonSubHeader"/>
        <w:spacing w:line="288" w:lineRule="auto"/>
        <w:rPr>
          <w:b/>
          <w:bCs/>
          <w:color w:val="00A685"/>
          <w:sz w:val="48"/>
          <w:szCs w:val="48"/>
        </w:rPr>
      </w:pPr>
      <w:r w:rsidRPr="00CF5210">
        <w:rPr>
          <w:b/>
          <w:bCs/>
          <w:color w:val="00A878"/>
          <w:sz w:val="48"/>
          <w:szCs w:val="48"/>
        </w:rPr>
        <w:lastRenderedPageBreak/>
        <w:t xml:space="preserve">About </w:t>
      </w:r>
      <w:r w:rsidR="00AC514A" w:rsidRPr="00CF5210">
        <w:rPr>
          <w:b/>
          <w:bCs/>
          <w:color w:val="00A878"/>
          <w:sz w:val="48"/>
          <w:szCs w:val="48"/>
        </w:rPr>
        <w:t xml:space="preserve">Our HMP </w:t>
      </w:r>
      <w:r w:rsidR="005C631C">
        <w:rPr>
          <w:b/>
          <w:bCs/>
          <w:color w:val="00A878"/>
          <w:sz w:val="48"/>
          <w:szCs w:val="48"/>
        </w:rPr>
        <w:t>Bure</w:t>
      </w:r>
      <w:r w:rsidR="00241994">
        <w:rPr>
          <w:b/>
          <w:bCs/>
          <w:color w:val="00A878"/>
          <w:sz w:val="48"/>
          <w:szCs w:val="48"/>
        </w:rPr>
        <w:t xml:space="preserve"> </w:t>
      </w:r>
      <w:r w:rsidR="00730DB0">
        <w:rPr>
          <w:b/>
          <w:bCs/>
          <w:color w:val="00A878"/>
          <w:sz w:val="48"/>
          <w:szCs w:val="48"/>
        </w:rPr>
        <w:t>Service</w:t>
      </w:r>
    </w:p>
    <w:p w14:paraId="72D9BAB4" w14:textId="29D85269" w:rsidR="00DC1B82" w:rsidRPr="00CF5210" w:rsidRDefault="00AC514A" w:rsidP="00DC1B82">
      <w:pPr>
        <w:pStyle w:val="Default"/>
        <w:spacing w:line="288" w:lineRule="auto"/>
        <w:jc w:val="both"/>
        <w:rPr>
          <w:rFonts w:ascii="Arial" w:eastAsiaTheme="minorEastAsia" w:hAnsi="Arial" w:cs="Arial"/>
          <w:color w:val="FF0000"/>
          <w:sz w:val="21"/>
          <w:szCs w:val="21"/>
        </w:rPr>
      </w:pPr>
      <w:r w:rsidRPr="00CF5210">
        <w:rPr>
          <w:rFonts w:ascii="Arial" w:eastAsia="Calibri" w:hAnsi="Arial" w:cs="Arial"/>
          <w:color w:val="2A3B4C"/>
          <w:lang w:eastAsia="en-GB"/>
        </w:rPr>
        <w:t xml:space="preserve">The Ormiston Families team is based at HMP </w:t>
      </w:r>
      <w:r w:rsidR="005C631C">
        <w:rPr>
          <w:rFonts w:ascii="Arial" w:eastAsia="Calibri" w:hAnsi="Arial" w:cs="Arial"/>
          <w:color w:val="2A3B4C"/>
          <w:lang w:eastAsia="en-GB"/>
        </w:rPr>
        <w:t>Bure</w:t>
      </w:r>
      <w:r w:rsidRPr="00CF5210">
        <w:rPr>
          <w:rFonts w:ascii="Arial" w:eastAsia="Calibri" w:hAnsi="Arial" w:cs="Arial"/>
          <w:color w:val="2A3B4C"/>
          <w:lang w:eastAsia="en-GB"/>
        </w:rPr>
        <w:t xml:space="preserve">. </w:t>
      </w:r>
      <w:r w:rsidR="00CF5210" w:rsidRPr="00CF5210">
        <w:rPr>
          <w:rFonts w:ascii="Arial" w:eastAsia="Calibri" w:hAnsi="Arial" w:cs="Arial"/>
          <w:color w:val="2A3B4C"/>
          <w:lang w:eastAsia="en-GB"/>
        </w:rPr>
        <w:t xml:space="preserve">We assist with the effective and efficient running of the Visitors Hall and Centre </w:t>
      </w:r>
      <w:r w:rsidRPr="00CF5210">
        <w:rPr>
          <w:rFonts w:ascii="Arial" w:eastAsia="Calibri" w:hAnsi="Arial" w:cs="Arial"/>
          <w:color w:val="2A3B4C"/>
          <w:lang w:eastAsia="en-GB"/>
        </w:rPr>
        <w:t>provid</w:t>
      </w:r>
      <w:r w:rsidR="00CF5210" w:rsidRPr="00CF5210">
        <w:rPr>
          <w:rFonts w:ascii="Arial" w:eastAsia="Calibri" w:hAnsi="Arial" w:cs="Arial"/>
          <w:color w:val="2A3B4C"/>
          <w:lang w:eastAsia="en-GB"/>
        </w:rPr>
        <w:t>ing</w:t>
      </w:r>
      <w:r w:rsidRPr="00CF5210">
        <w:rPr>
          <w:rFonts w:ascii="Arial" w:eastAsia="Calibri" w:hAnsi="Arial" w:cs="Arial"/>
          <w:color w:val="2A3B4C"/>
          <w:lang w:eastAsia="en-GB"/>
        </w:rPr>
        <w:t xml:space="preserve"> support, information and a personal welcome for visitors to help them access the services available to them.</w:t>
      </w:r>
    </w:p>
    <w:p w14:paraId="3DCE5109" w14:textId="77777777" w:rsidR="00DC1B82" w:rsidRPr="00EB2969" w:rsidRDefault="00DC1B82" w:rsidP="00DC1B82">
      <w:pPr>
        <w:pStyle w:val="OrmistonSubHeader"/>
        <w:spacing w:line="288" w:lineRule="auto"/>
        <w:rPr>
          <w:b/>
          <w:bCs/>
          <w:color w:val="00A878"/>
          <w:sz w:val="24"/>
          <w:szCs w:val="24"/>
          <w:highlight w:val="yellow"/>
        </w:rPr>
      </w:pPr>
    </w:p>
    <w:p w14:paraId="36731338" w14:textId="5A296E23" w:rsidR="00AC514A" w:rsidRPr="00CF5210" w:rsidRDefault="00DC1B82" w:rsidP="00DC1B82">
      <w:pPr>
        <w:pStyle w:val="OrmistonSubHeader"/>
        <w:spacing w:line="288" w:lineRule="auto"/>
        <w:rPr>
          <w:b/>
          <w:bCs/>
          <w:color w:val="00A878"/>
          <w:sz w:val="48"/>
          <w:szCs w:val="48"/>
        </w:rPr>
      </w:pPr>
      <w:r w:rsidRPr="00CF5210">
        <w:rPr>
          <w:b/>
          <w:bCs/>
          <w:color w:val="00A878"/>
          <w:sz w:val="48"/>
          <w:szCs w:val="48"/>
        </w:rPr>
        <w:t xml:space="preserve">About </w:t>
      </w:r>
      <w:r w:rsidR="00AC514A" w:rsidRPr="00CF5210">
        <w:rPr>
          <w:b/>
          <w:bCs/>
          <w:color w:val="00A878"/>
          <w:sz w:val="48"/>
          <w:szCs w:val="48"/>
        </w:rPr>
        <w:t>the role of Family Support Worker</w:t>
      </w:r>
    </w:p>
    <w:p w14:paraId="1588234E" w14:textId="7ABAB15E" w:rsidR="00622D38" w:rsidRDefault="00622D38" w:rsidP="00622D38">
      <w:pPr>
        <w:pStyle w:val="Default"/>
        <w:spacing w:line="288" w:lineRule="auto"/>
        <w:jc w:val="both"/>
        <w:rPr>
          <w:rFonts w:ascii="Arial" w:eastAsia="Calibri" w:hAnsi="Arial" w:cs="Arial"/>
          <w:color w:val="2A3B4C"/>
          <w:lang w:eastAsia="en-GB"/>
        </w:rPr>
      </w:pPr>
      <w:bookmarkStart w:id="1" w:name="_Hlk166048205"/>
      <w:r w:rsidRPr="00622D38">
        <w:rPr>
          <w:rFonts w:ascii="Arial" w:eastAsia="Calibri" w:hAnsi="Arial" w:cs="Arial"/>
          <w:color w:val="2A3B4C"/>
          <w:lang w:eastAsia="en-GB"/>
        </w:rPr>
        <w:t xml:space="preserve">HMP </w:t>
      </w:r>
      <w:proofErr w:type="gramStart"/>
      <w:r w:rsidR="005C631C">
        <w:rPr>
          <w:rFonts w:ascii="Arial" w:eastAsia="Calibri" w:hAnsi="Arial" w:cs="Arial"/>
          <w:color w:val="2A3B4C"/>
          <w:lang w:eastAsia="en-GB"/>
        </w:rPr>
        <w:t>Bure</w:t>
      </w:r>
      <w:proofErr w:type="gramEnd"/>
      <w:r w:rsidRPr="00622D38">
        <w:rPr>
          <w:rFonts w:ascii="Arial" w:eastAsia="Calibri" w:hAnsi="Arial" w:cs="Arial"/>
          <w:color w:val="2A3B4C"/>
          <w:lang w:eastAsia="en-GB"/>
        </w:rPr>
        <w:t xml:space="preserve"> part of the main HMP Estate offers a varied and exciting opportunity to work in a busy yet rewarding environment where no two days are the same. You will be required to obtain and retain enhanced security vetting for this role. </w:t>
      </w:r>
    </w:p>
    <w:p w14:paraId="552D8A81" w14:textId="77777777" w:rsidR="00622D38" w:rsidRPr="00622D38" w:rsidRDefault="00622D38" w:rsidP="00622D38">
      <w:pPr>
        <w:pStyle w:val="Default"/>
        <w:spacing w:line="288" w:lineRule="auto"/>
        <w:jc w:val="both"/>
        <w:rPr>
          <w:rFonts w:ascii="Arial" w:eastAsia="Calibri" w:hAnsi="Arial" w:cs="Arial"/>
          <w:color w:val="2A3B4C"/>
          <w:lang w:eastAsia="en-GB"/>
        </w:rPr>
      </w:pPr>
    </w:p>
    <w:p w14:paraId="57987518" w14:textId="160D2AFE" w:rsidR="007E08E9" w:rsidRPr="007E08E9" w:rsidRDefault="00622D38" w:rsidP="007E08E9">
      <w:pPr>
        <w:pStyle w:val="Default"/>
        <w:spacing w:line="288" w:lineRule="auto"/>
        <w:jc w:val="both"/>
        <w:rPr>
          <w:rFonts w:ascii="Arial" w:eastAsia="Calibri" w:hAnsi="Arial" w:cs="Arial"/>
          <w:color w:val="2A3B4C"/>
          <w:lang w:eastAsia="en-GB"/>
        </w:rPr>
      </w:pPr>
      <w:r w:rsidRPr="00622D38">
        <w:rPr>
          <w:rFonts w:ascii="Arial" w:eastAsia="Calibri" w:hAnsi="Arial" w:cs="Arial"/>
          <w:color w:val="2A3B4C"/>
          <w:lang w:eastAsia="en-GB"/>
        </w:rPr>
        <w:t xml:space="preserve">The Ormiston Families team based at HMP </w:t>
      </w:r>
      <w:r w:rsidR="000171E7">
        <w:rPr>
          <w:rFonts w:ascii="Arial" w:eastAsia="Calibri" w:hAnsi="Arial" w:cs="Arial"/>
          <w:color w:val="2A3B4C"/>
          <w:lang w:eastAsia="en-GB"/>
        </w:rPr>
        <w:t>Bure</w:t>
      </w:r>
      <w:r w:rsidRPr="00622D38">
        <w:rPr>
          <w:rFonts w:ascii="Arial" w:eastAsia="Calibri" w:hAnsi="Arial" w:cs="Arial"/>
          <w:color w:val="2A3B4C"/>
          <w:lang w:eastAsia="en-GB"/>
        </w:rPr>
        <w:t xml:space="preserve"> </w:t>
      </w:r>
      <w:r w:rsidR="007E08E9" w:rsidRPr="007E08E9">
        <w:rPr>
          <w:rFonts w:ascii="Arial" w:eastAsia="Calibri" w:hAnsi="Arial" w:cs="Arial"/>
          <w:color w:val="2A3B4C"/>
          <w:lang w:eastAsia="en-GB"/>
        </w:rPr>
        <w:t xml:space="preserve">provide a personal welcome for </w:t>
      </w:r>
      <w:proofErr w:type="gramStart"/>
      <w:r w:rsidR="007E08E9" w:rsidRPr="007E08E9">
        <w:rPr>
          <w:rFonts w:ascii="Arial" w:eastAsia="Calibri" w:hAnsi="Arial" w:cs="Arial"/>
          <w:color w:val="2A3B4C"/>
          <w:lang w:eastAsia="en-GB"/>
        </w:rPr>
        <w:t>first-time</w:t>
      </w:r>
      <w:proofErr w:type="gramEnd"/>
      <w:r w:rsidR="007E08E9" w:rsidRPr="007E08E9">
        <w:rPr>
          <w:rFonts w:ascii="Arial" w:eastAsia="Calibri" w:hAnsi="Arial" w:cs="Arial"/>
          <w:color w:val="2A3B4C"/>
          <w:lang w:eastAsia="en-GB"/>
        </w:rPr>
        <w:t xml:space="preserve"> and returning visitors to help them access the services available to them. </w:t>
      </w:r>
    </w:p>
    <w:p w14:paraId="0ED104CB"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15229EB0" w14:textId="348DDA5E" w:rsidR="00B17579"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We are seeking </w:t>
      </w:r>
      <w:r w:rsidR="00282700">
        <w:rPr>
          <w:rFonts w:ascii="Arial" w:eastAsia="Calibri" w:hAnsi="Arial" w:cs="Arial"/>
          <w:color w:val="2A3B4C"/>
          <w:lang w:eastAsia="en-GB"/>
        </w:rPr>
        <w:t xml:space="preserve">a </w:t>
      </w:r>
      <w:r w:rsidRPr="007E08E9">
        <w:rPr>
          <w:rFonts w:ascii="Arial" w:eastAsia="Calibri" w:hAnsi="Arial" w:cs="Arial"/>
          <w:color w:val="2A3B4C"/>
          <w:lang w:eastAsia="en-GB"/>
        </w:rPr>
        <w:t>Family Support Worker to join the team in providing effective and efficient running of the Visitor</w:t>
      </w:r>
      <w:r w:rsidR="00282700">
        <w:rPr>
          <w:rFonts w:ascii="Arial" w:eastAsia="Calibri" w:hAnsi="Arial" w:cs="Arial"/>
          <w:color w:val="2A3B4C"/>
          <w:lang w:eastAsia="en-GB"/>
        </w:rPr>
        <w:t>s</w:t>
      </w:r>
      <w:r w:rsidRPr="007E08E9">
        <w:rPr>
          <w:rFonts w:ascii="Arial" w:eastAsia="Calibri" w:hAnsi="Arial" w:cs="Arial"/>
          <w:color w:val="2A3B4C"/>
          <w:lang w:eastAsia="en-GB"/>
        </w:rPr>
        <w:t xml:space="preserve"> Centr</w:t>
      </w:r>
      <w:r w:rsidR="00B17579">
        <w:rPr>
          <w:rFonts w:ascii="Arial" w:eastAsia="Calibri" w:hAnsi="Arial" w:cs="Arial"/>
          <w:color w:val="2A3B4C"/>
          <w:lang w:eastAsia="en-GB"/>
        </w:rPr>
        <w:t xml:space="preserve">e, welcoming visitors and providing them with information and support as they come to visit someone at the prison. The successful candidate will be expected to </w:t>
      </w:r>
      <w:r w:rsidR="00B17579" w:rsidRPr="007E08E9">
        <w:rPr>
          <w:rFonts w:ascii="Arial" w:eastAsia="Calibri" w:hAnsi="Arial" w:cs="Arial"/>
          <w:color w:val="2A3B4C"/>
          <w:lang w:eastAsia="en-GB"/>
        </w:rPr>
        <w:t>assist on</w:t>
      </w:r>
      <w:r w:rsidR="00B17579">
        <w:rPr>
          <w:rFonts w:ascii="Arial" w:eastAsia="Calibri" w:hAnsi="Arial" w:cs="Arial"/>
          <w:color w:val="2A3B4C"/>
          <w:lang w:eastAsia="en-GB"/>
        </w:rPr>
        <w:t xml:space="preserve"> </w:t>
      </w:r>
      <w:r w:rsidR="00B17579" w:rsidRPr="007E08E9">
        <w:rPr>
          <w:rFonts w:ascii="Arial" w:eastAsia="Calibri" w:hAnsi="Arial" w:cs="Arial"/>
          <w:color w:val="2A3B4C"/>
          <w:lang w:eastAsia="en-GB"/>
        </w:rPr>
        <w:t>Family Days</w:t>
      </w:r>
      <w:r w:rsidR="00B17579">
        <w:rPr>
          <w:rFonts w:ascii="Arial" w:eastAsia="Calibri" w:hAnsi="Arial" w:cs="Arial"/>
          <w:color w:val="2A3B4C"/>
          <w:lang w:eastAsia="en-GB"/>
        </w:rPr>
        <w:t>, Children’s Visits and other services</w:t>
      </w:r>
      <w:r w:rsidR="00B17579" w:rsidRPr="007E08E9">
        <w:rPr>
          <w:rFonts w:ascii="Arial" w:eastAsia="Calibri" w:hAnsi="Arial" w:cs="Arial"/>
          <w:color w:val="2A3B4C"/>
          <w:lang w:eastAsia="en-GB"/>
        </w:rPr>
        <w:t xml:space="preserve"> to ensure prisoners and their families have </w:t>
      </w:r>
      <w:proofErr w:type="gramStart"/>
      <w:r w:rsidR="00B17579" w:rsidRPr="007E08E9">
        <w:rPr>
          <w:rFonts w:ascii="Arial" w:eastAsia="Calibri" w:hAnsi="Arial" w:cs="Arial"/>
          <w:color w:val="2A3B4C"/>
          <w:lang w:eastAsia="en-GB"/>
        </w:rPr>
        <w:t>a valuable</w:t>
      </w:r>
      <w:proofErr w:type="gramEnd"/>
      <w:r w:rsidR="00B17579" w:rsidRPr="007E08E9">
        <w:rPr>
          <w:rFonts w:ascii="Arial" w:eastAsia="Calibri" w:hAnsi="Arial" w:cs="Arial"/>
          <w:color w:val="2A3B4C"/>
          <w:lang w:eastAsia="en-GB"/>
        </w:rPr>
        <w:t xml:space="preserve"> visiting experience, improving the quality of visits for children and families helping to maintain positive, healthy and </w:t>
      </w:r>
      <w:proofErr w:type="spellStart"/>
      <w:r w:rsidR="00B17579" w:rsidRPr="007E08E9">
        <w:rPr>
          <w:rFonts w:ascii="Arial" w:eastAsia="Calibri" w:hAnsi="Arial" w:cs="Arial"/>
          <w:color w:val="2A3B4C"/>
          <w:lang w:eastAsia="en-GB"/>
        </w:rPr>
        <w:t>resilent</w:t>
      </w:r>
      <w:proofErr w:type="spellEnd"/>
      <w:r w:rsidR="00B17579" w:rsidRPr="007E08E9">
        <w:rPr>
          <w:rFonts w:ascii="Arial" w:eastAsia="Calibri" w:hAnsi="Arial" w:cs="Arial"/>
          <w:color w:val="2A3B4C"/>
          <w:lang w:eastAsia="en-GB"/>
        </w:rPr>
        <w:t xml:space="preserve"> family relationships.</w:t>
      </w:r>
    </w:p>
    <w:p w14:paraId="51C03D77" w14:textId="77777777" w:rsidR="00B17579" w:rsidRDefault="00B17579" w:rsidP="007E08E9">
      <w:pPr>
        <w:pStyle w:val="Default"/>
        <w:spacing w:line="288" w:lineRule="auto"/>
        <w:jc w:val="both"/>
        <w:rPr>
          <w:rFonts w:ascii="Arial" w:eastAsia="Calibri" w:hAnsi="Arial" w:cs="Arial"/>
          <w:color w:val="2A3B4C"/>
          <w:lang w:eastAsia="en-GB"/>
        </w:rPr>
      </w:pPr>
    </w:p>
    <w:p w14:paraId="4FB69408" w14:textId="619A37FB" w:rsidR="00B17579" w:rsidRDefault="00B17579" w:rsidP="007E08E9">
      <w:pPr>
        <w:pStyle w:val="Default"/>
        <w:spacing w:line="288" w:lineRule="auto"/>
        <w:jc w:val="both"/>
        <w:rPr>
          <w:rFonts w:ascii="Arial" w:eastAsia="Calibri" w:hAnsi="Arial" w:cs="Arial"/>
          <w:color w:val="2A3B4C"/>
          <w:lang w:eastAsia="en-GB"/>
        </w:rPr>
      </w:pPr>
      <w:proofErr w:type="gramStart"/>
      <w:r>
        <w:rPr>
          <w:rFonts w:ascii="Arial" w:eastAsia="Calibri" w:hAnsi="Arial" w:cs="Arial"/>
          <w:color w:val="2A3B4C"/>
          <w:lang w:eastAsia="en-GB"/>
        </w:rPr>
        <w:t>In particular, we</w:t>
      </w:r>
      <w:proofErr w:type="gramEnd"/>
      <w:r>
        <w:rPr>
          <w:rFonts w:ascii="Arial" w:eastAsia="Calibri" w:hAnsi="Arial" w:cs="Arial"/>
          <w:color w:val="2A3B4C"/>
          <w:lang w:eastAsia="en-GB"/>
        </w:rPr>
        <w:t xml:space="preserve"> are looking for someone to provide support across the service to assist in the smooth running of all of our additional services e.g. </w:t>
      </w:r>
      <w:r w:rsidR="00F0656A">
        <w:rPr>
          <w:rFonts w:ascii="Arial" w:eastAsia="Calibri" w:hAnsi="Arial" w:cs="Arial"/>
          <w:color w:val="2A3B4C"/>
          <w:lang w:eastAsia="en-GB"/>
        </w:rPr>
        <w:t xml:space="preserve">Booking Line, </w:t>
      </w:r>
      <w:proofErr w:type="spellStart"/>
      <w:r>
        <w:rPr>
          <w:rFonts w:ascii="Arial" w:eastAsia="Calibri" w:hAnsi="Arial" w:cs="Arial"/>
          <w:color w:val="2A3B4C"/>
          <w:lang w:eastAsia="en-GB"/>
        </w:rPr>
        <w:t>StoryBook</w:t>
      </w:r>
      <w:proofErr w:type="spellEnd"/>
      <w:r>
        <w:rPr>
          <w:rFonts w:ascii="Arial" w:eastAsia="Calibri" w:hAnsi="Arial" w:cs="Arial"/>
          <w:color w:val="2A3B4C"/>
          <w:lang w:eastAsia="en-GB"/>
        </w:rPr>
        <w:t xml:space="preserve"> Dad, Children’s Visits, Family Days etc. </w:t>
      </w:r>
    </w:p>
    <w:p w14:paraId="64DD0036" w14:textId="77777777" w:rsidR="00B17579" w:rsidRDefault="00B17579" w:rsidP="007E08E9">
      <w:pPr>
        <w:pStyle w:val="Default"/>
        <w:spacing w:line="288" w:lineRule="auto"/>
        <w:jc w:val="both"/>
        <w:rPr>
          <w:rFonts w:ascii="Arial" w:eastAsia="Calibri" w:hAnsi="Arial" w:cs="Arial"/>
          <w:color w:val="2A3B4C"/>
          <w:lang w:eastAsia="en-GB"/>
        </w:rPr>
      </w:pPr>
    </w:p>
    <w:bookmarkEnd w:id="1"/>
    <w:p w14:paraId="47F6C407" w14:textId="77777777" w:rsidR="007E08E9" w:rsidRPr="00EB2969" w:rsidRDefault="007E08E9" w:rsidP="007E08E9">
      <w:pPr>
        <w:pStyle w:val="Default"/>
        <w:spacing w:line="288" w:lineRule="auto"/>
        <w:jc w:val="both"/>
        <w:rPr>
          <w:b/>
          <w:bCs/>
          <w:color w:val="00A878"/>
          <w:highlight w:val="yellow"/>
        </w:rPr>
      </w:pPr>
    </w:p>
    <w:p w14:paraId="1588A6F1" w14:textId="77777777" w:rsidR="00B17579" w:rsidRDefault="00B17579">
      <w:pPr>
        <w:rPr>
          <w:rFonts w:ascii="Arial Bold" w:eastAsiaTheme="minorEastAsia" w:hAnsi="Arial Bold" w:cs="Arial Bold"/>
          <w:b/>
          <w:bCs/>
          <w:color w:val="00A878"/>
          <w:sz w:val="48"/>
          <w:szCs w:val="48"/>
        </w:rPr>
      </w:pPr>
      <w:r>
        <w:rPr>
          <w:b/>
          <w:bCs/>
          <w:color w:val="00A878"/>
          <w:sz w:val="48"/>
          <w:szCs w:val="48"/>
        </w:rPr>
        <w:br w:type="page"/>
      </w:r>
    </w:p>
    <w:p w14:paraId="02731394" w14:textId="40FF19AC" w:rsidR="00CC4D9A" w:rsidRPr="00CF5210" w:rsidRDefault="00CC4D9A" w:rsidP="00CC4D9A">
      <w:pPr>
        <w:pStyle w:val="OrmistonSubHeader"/>
        <w:tabs>
          <w:tab w:val="left" w:pos="1095"/>
        </w:tabs>
        <w:spacing w:line="288" w:lineRule="auto"/>
        <w:rPr>
          <w:b/>
          <w:bCs/>
          <w:color w:val="00A878"/>
          <w:sz w:val="48"/>
          <w:szCs w:val="48"/>
        </w:rPr>
      </w:pPr>
      <w:r w:rsidRPr="00CF5210">
        <w:rPr>
          <w:b/>
          <w:bCs/>
          <w:color w:val="00A878"/>
          <w:sz w:val="48"/>
          <w:szCs w:val="48"/>
        </w:rPr>
        <w:lastRenderedPageBreak/>
        <w:t>About you</w:t>
      </w:r>
    </w:p>
    <w:p w14:paraId="78DEF6E9" w14:textId="2C973E1A" w:rsidR="00AD786C" w:rsidRPr="00282700" w:rsidRDefault="007E08E9" w:rsidP="00CF5210">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Ideally you will have experience of dealing with people in a customer service-based role and be able to demonstrate excellent </w:t>
      </w:r>
      <w:r w:rsidR="00B17579">
        <w:rPr>
          <w:rFonts w:ascii="Arial" w:eastAsia="Calibri" w:hAnsi="Arial" w:cs="Arial"/>
          <w:color w:val="2A3B4C"/>
          <w:lang w:eastAsia="en-GB"/>
        </w:rPr>
        <w:t xml:space="preserve">administrative, </w:t>
      </w:r>
      <w:r w:rsidRPr="007E08E9">
        <w:rPr>
          <w:rFonts w:ascii="Arial" w:eastAsia="Calibri" w:hAnsi="Arial" w:cs="Arial"/>
          <w:color w:val="2A3B4C"/>
          <w:lang w:eastAsia="en-GB"/>
        </w:rPr>
        <w:t xml:space="preserve">communication and problem-solving skills sometimes under challenging circumstances whilst embracing a </w:t>
      </w:r>
      <w:proofErr w:type="spellStart"/>
      <w:r w:rsidRPr="007E08E9">
        <w:rPr>
          <w:rFonts w:ascii="Arial" w:eastAsia="Calibri" w:hAnsi="Arial" w:cs="Arial"/>
          <w:color w:val="2A3B4C"/>
          <w:lang w:eastAsia="en-GB"/>
        </w:rPr>
        <w:t>a</w:t>
      </w:r>
      <w:proofErr w:type="spellEnd"/>
      <w:r w:rsidRPr="007E08E9">
        <w:rPr>
          <w:rFonts w:ascii="Arial" w:eastAsia="Calibri" w:hAnsi="Arial" w:cs="Arial"/>
          <w:color w:val="2A3B4C"/>
          <w:lang w:eastAsia="en-GB"/>
        </w:rPr>
        <w:t xml:space="preserve"> </w:t>
      </w:r>
      <w:proofErr w:type="spellStart"/>
      <w:r w:rsidRPr="007E08E9">
        <w:rPr>
          <w:rFonts w:ascii="Arial" w:eastAsia="Calibri" w:hAnsi="Arial" w:cs="Arial"/>
          <w:color w:val="2A3B4C"/>
          <w:lang w:eastAsia="en-GB"/>
        </w:rPr>
        <w:t>non-judgemental</w:t>
      </w:r>
      <w:proofErr w:type="spellEnd"/>
      <w:r w:rsidRPr="007E08E9">
        <w:rPr>
          <w:rFonts w:ascii="Arial" w:eastAsia="Calibri" w:hAnsi="Arial" w:cs="Arial"/>
          <w:color w:val="2A3B4C"/>
          <w:lang w:eastAsia="en-GB"/>
        </w:rPr>
        <w:t xml:space="preserve"> and </w:t>
      </w:r>
      <w:proofErr w:type="spellStart"/>
      <w:r w:rsidRPr="007E08E9">
        <w:rPr>
          <w:rFonts w:ascii="Arial" w:eastAsia="Calibri" w:hAnsi="Arial" w:cs="Arial"/>
          <w:color w:val="2A3B4C"/>
          <w:lang w:eastAsia="en-GB"/>
        </w:rPr>
        <w:t>empathtetic</w:t>
      </w:r>
      <w:proofErr w:type="spellEnd"/>
      <w:r w:rsidRPr="007E08E9">
        <w:rPr>
          <w:rFonts w:ascii="Arial" w:eastAsia="Calibri" w:hAnsi="Arial" w:cs="Arial"/>
          <w:color w:val="2A3B4C"/>
          <w:lang w:eastAsia="en-GB"/>
        </w:rPr>
        <w:t xml:space="preserve"> work ethic</w:t>
      </w:r>
      <w:r w:rsidR="00AD786C">
        <w:rPr>
          <w:rFonts w:ascii="Arial" w:eastAsia="Calibri" w:hAnsi="Arial" w:cs="Arial"/>
          <w:color w:val="2A3B4C"/>
          <w:lang w:eastAsia="en-GB"/>
        </w:rPr>
        <w:t>.</w:t>
      </w:r>
    </w:p>
    <w:p w14:paraId="1D5D640F" w14:textId="77777777" w:rsidR="007E08E9" w:rsidRPr="00C01125" w:rsidRDefault="007E08E9" w:rsidP="00CF5210">
      <w:pPr>
        <w:pStyle w:val="Default"/>
        <w:spacing w:line="288" w:lineRule="auto"/>
        <w:jc w:val="both"/>
        <w:rPr>
          <w:rFonts w:ascii="Arial" w:eastAsia="Calibri" w:hAnsi="Arial" w:cs="Arial"/>
          <w:color w:val="2A3B4C"/>
          <w:lang w:eastAsia="en-GB"/>
        </w:rPr>
      </w:pPr>
    </w:p>
    <w:p w14:paraId="7F4E62DE" w14:textId="639B1E05" w:rsidR="00AD786C" w:rsidRPr="00C01125" w:rsidRDefault="008D1DBF" w:rsidP="00AD786C">
      <w:pPr>
        <w:pStyle w:val="Default"/>
        <w:spacing w:line="288" w:lineRule="auto"/>
        <w:jc w:val="both"/>
        <w:rPr>
          <w:rFonts w:ascii="Arial" w:eastAsia="Calibri" w:hAnsi="Arial" w:cs="Arial"/>
          <w:color w:val="2A3B4C"/>
          <w:lang w:eastAsia="en-GB"/>
        </w:rPr>
      </w:pPr>
      <w:bookmarkStart w:id="2" w:name="_Hlk131920337"/>
      <w:r w:rsidRPr="00C01125">
        <w:rPr>
          <w:rFonts w:ascii="Arial" w:eastAsia="Calibri" w:hAnsi="Arial" w:cs="Arial"/>
          <w:color w:val="2A3B4C"/>
          <w:lang w:eastAsia="en-GB"/>
        </w:rPr>
        <w:t xml:space="preserve">The is a </w:t>
      </w:r>
      <w:proofErr w:type="gramStart"/>
      <w:r w:rsidRPr="00C01125">
        <w:rPr>
          <w:rFonts w:ascii="Arial" w:eastAsia="Calibri" w:hAnsi="Arial" w:cs="Arial"/>
          <w:color w:val="2A3B4C"/>
          <w:lang w:eastAsia="en-GB"/>
        </w:rPr>
        <w:t>six month</w:t>
      </w:r>
      <w:proofErr w:type="gramEnd"/>
      <w:r w:rsidRPr="00C01125">
        <w:rPr>
          <w:rFonts w:ascii="Arial" w:eastAsia="Calibri" w:hAnsi="Arial" w:cs="Arial"/>
          <w:color w:val="2A3B4C"/>
          <w:lang w:eastAsia="en-GB"/>
        </w:rPr>
        <w:t xml:space="preserve"> maternity cover backfill post with the following w</w:t>
      </w:r>
      <w:r w:rsidR="00AD786C" w:rsidRPr="00C01125">
        <w:rPr>
          <w:rFonts w:ascii="Arial" w:eastAsia="Calibri" w:hAnsi="Arial" w:cs="Arial"/>
          <w:color w:val="2A3B4C"/>
          <w:lang w:eastAsia="en-GB"/>
        </w:rPr>
        <w:t xml:space="preserve">orking </w:t>
      </w:r>
      <w:r w:rsidRPr="00C01125">
        <w:rPr>
          <w:rFonts w:ascii="Arial" w:eastAsia="Calibri" w:hAnsi="Arial" w:cs="Arial"/>
          <w:color w:val="2A3B4C"/>
          <w:lang w:eastAsia="en-GB"/>
        </w:rPr>
        <w:t>h</w:t>
      </w:r>
      <w:r w:rsidR="00AD786C" w:rsidRPr="00C01125">
        <w:rPr>
          <w:rFonts w:ascii="Arial" w:eastAsia="Calibri" w:hAnsi="Arial" w:cs="Arial"/>
          <w:color w:val="2A3B4C"/>
          <w:lang w:eastAsia="en-GB"/>
        </w:rPr>
        <w:t xml:space="preserve">ours and </w:t>
      </w:r>
      <w:r w:rsidRPr="00C01125">
        <w:rPr>
          <w:rFonts w:ascii="Arial" w:eastAsia="Calibri" w:hAnsi="Arial" w:cs="Arial"/>
          <w:color w:val="2A3B4C"/>
          <w:lang w:eastAsia="en-GB"/>
        </w:rPr>
        <w:t>p</w:t>
      </w:r>
      <w:r w:rsidR="00AD786C" w:rsidRPr="00C01125">
        <w:rPr>
          <w:rFonts w:ascii="Arial" w:eastAsia="Calibri" w:hAnsi="Arial" w:cs="Arial"/>
          <w:color w:val="2A3B4C"/>
          <w:lang w:eastAsia="en-GB"/>
        </w:rPr>
        <w:t>atterns:</w:t>
      </w:r>
    </w:p>
    <w:p w14:paraId="0FDCC049" w14:textId="77777777" w:rsidR="008D1DBF" w:rsidRPr="00C01125" w:rsidRDefault="008D1DBF" w:rsidP="00AD786C">
      <w:pPr>
        <w:pStyle w:val="Default"/>
        <w:spacing w:line="288" w:lineRule="auto"/>
        <w:jc w:val="both"/>
        <w:rPr>
          <w:rFonts w:ascii="Arial" w:eastAsia="Calibri" w:hAnsi="Arial" w:cs="Arial"/>
          <w:color w:val="2A3B4C"/>
          <w:lang w:eastAsia="en-GB"/>
        </w:rPr>
      </w:pPr>
    </w:p>
    <w:p w14:paraId="7D33D495" w14:textId="29E35D8C" w:rsidR="00AD786C" w:rsidRPr="00C01125" w:rsidRDefault="00AD786C" w:rsidP="008D1DBF">
      <w:pPr>
        <w:pStyle w:val="Default"/>
        <w:spacing w:line="288" w:lineRule="auto"/>
        <w:ind w:left="720" w:hanging="720"/>
        <w:jc w:val="both"/>
        <w:rPr>
          <w:rFonts w:ascii="Arial" w:eastAsia="Calibri" w:hAnsi="Arial" w:cs="Arial"/>
          <w:color w:val="2A3B4C"/>
          <w:lang w:eastAsia="en-GB"/>
        </w:rPr>
      </w:pPr>
      <w:r w:rsidRPr="00C01125">
        <w:rPr>
          <w:rFonts w:ascii="Arial" w:eastAsia="Calibri" w:hAnsi="Arial" w:cs="Arial"/>
          <w:color w:val="2A3B4C"/>
          <w:lang w:eastAsia="en-GB"/>
        </w:rPr>
        <w:t>-</w:t>
      </w:r>
      <w:r w:rsidRPr="00C01125">
        <w:rPr>
          <w:rFonts w:ascii="Arial" w:eastAsia="Calibri" w:hAnsi="Arial" w:cs="Arial"/>
          <w:color w:val="2A3B4C"/>
          <w:lang w:eastAsia="en-GB"/>
        </w:rPr>
        <w:tab/>
        <w:t>The work pattern covers 2</w:t>
      </w:r>
      <w:r w:rsidR="00855236" w:rsidRPr="00C01125">
        <w:rPr>
          <w:rFonts w:ascii="Arial" w:eastAsia="Calibri" w:hAnsi="Arial" w:cs="Arial"/>
          <w:color w:val="2A3B4C"/>
          <w:lang w:eastAsia="en-GB"/>
        </w:rPr>
        <w:t>2</w:t>
      </w:r>
      <w:r w:rsidR="00B17579" w:rsidRPr="00C01125">
        <w:rPr>
          <w:rFonts w:ascii="Arial" w:eastAsia="Calibri" w:hAnsi="Arial" w:cs="Arial"/>
          <w:color w:val="2A3B4C"/>
          <w:lang w:eastAsia="en-GB"/>
        </w:rPr>
        <w:t>.5</w:t>
      </w:r>
      <w:r w:rsidRPr="00C01125">
        <w:rPr>
          <w:rFonts w:ascii="Arial" w:eastAsia="Calibri" w:hAnsi="Arial" w:cs="Arial"/>
          <w:color w:val="2A3B4C"/>
          <w:lang w:eastAsia="en-GB"/>
        </w:rPr>
        <w:t xml:space="preserve"> hours per week </w:t>
      </w:r>
      <w:bookmarkStart w:id="3" w:name="_Hlk180391601"/>
      <w:r w:rsidR="008D1DBF" w:rsidRPr="00C01125">
        <w:rPr>
          <w:rFonts w:ascii="Arial" w:eastAsia="Calibri" w:hAnsi="Arial" w:cs="Arial"/>
          <w:color w:val="2A3B4C"/>
          <w:lang w:eastAsia="en-GB"/>
        </w:rPr>
        <w:t xml:space="preserve">and is based on a four weekly </w:t>
      </w:r>
      <w:proofErr w:type="spellStart"/>
      <w:r w:rsidR="008D1DBF" w:rsidRPr="00C01125">
        <w:rPr>
          <w:rFonts w:ascii="Arial" w:eastAsia="Calibri" w:hAnsi="Arial" w:cs="Arial"/>
          <w:color w:val="2A3B4C"/>
          <w:lang w:eastAsia="en-GB"/>
        </w:rPr>
        <w:t>rota</w:t>
      </w:r>
      <w:proofErr w:type="spellEnd"/>
      <w:r w:rsidR="008D1DBF" w:rsidRPr="00C01125">
        <w:rPr>
          <w:rFonts w:ascii="Arial" w:eastAsia="Calibri" w:hAnsi="Arial" w:cs="Arial"/>
          <w:color w:val="2A3B4C"/>
          <w:lang w:eastAsia="en-GB"/>
        </w:rPr>
        <w:t xml:space="preserve"> pattern as follows</w:t>
      </w:r>
      <w:r w:rsidRPr="00C01125">
        <w:rPr>
          <w:rFonts w:ascii="Arial" w:eastAsia="Calibri" w:hAnsi="Arial" w:cs="Arial"/>
          <w:color w:val="2A3B4C"/>
          <w:lang w:eastAsia="en-GB"/>
        </w:rPr>
        <w:t>:</w:t>
      </w:r>
    </w:p>
    <w:bookmarkEnd w:id="3"/>
    <w:p w14:paraId="524F1152" w14:textId="464A6DAD" w:rsidR="008D1DBF" w:rsidRPr="00C01125" w:rsidRDefault="00AD786C" w:rsidP="008D1DBF">
      <w:pPr>
        <w:pStyle w:val="Default"/>
        <w:spacing w:line="288" w:lineRule="auto"/>
        <w:ind w:left="720" w:hanging="720"/>
        <w:jc w:val="both"/>
        <w:rPr>
          <w:rFonts w:ascii="Arial" w:eastAsia="Calibri" w:hAnsi="Arial" w:cs="Arial"/>
          <w:color w:val="2A3B4C"/>
          <w:lang w:val="en-GB" w:eastAsia="en-GB"/>
        </w:rPr>
      </w:pPr>
      <w:r w:rsidRPr="00C01125">
        <w:rPr>
          <w:rFonts w:ascii="Arial" w:eastAsia="Calibri" w:hAnsi="Arial" w:cs="Arial"/>
          <w:color w:val="2A3B4C"/>
          <w:lang w:eastAsia="en-GB"/>
        </w:rPr>
        <w:t>-</w:t>
      </w:r>
      <w:r w:rsidRPr="00C01125">
        <w:rPr>
          <w:rFonts w:ascii="Arial" w:eastAsia="Calibri" w:hAnsi="Arial" w:cs="Arial"/>
          <w:color w:val="2A3B4C"/>
          <w:lang w:eastAsia="en-GB"/>
        </w:rPr>
        <w:tab/>
      </w:r>
      <w:r w:rsidR="008D1DBF" w:rsidRPr="00C01125">
        <w:rPr>
          <w:rFonts w:ascii="Arial" w:eastAsia="Calibri" w:hAnsi="Arial" w:cs="Arial"/>
          <w:color w:val="2A3B4C"/>
          <w:lang w:val="en-GB" w:eastAsia="en-GB"/>
        </w:rPr>
        <w:t>Wednesday 8:15am – 3:45</w:t>
      </w:r>
      <w:proofErr w:type="gramStart"/>
      <w:r w:rsidR="008D1DBF" w:rsidRPr="00C01125">
        <w:rPr>
          <w:rFonts w:ascii="Arial" w:eastAsia="Calibri" w:hAnsi="Arial" w:cs="Arial"/>
          <w:color w:val="2A3B4C"/>
          <w:lang w:val="en-GB" w:eastAsia="en-GB"/>
        </w:rPr>
        <w:t>pm  (</w:t>
      </w:r>
      <w:proofErr w:type="gramEnd"/>
      <w:r w:rsidR="008D1DBF" w:rsidRPr="00C01125">
        <w:rPr>
          <w:rFonts w:ascii="Arial" w:eastAsia="Calibri" w:hAnsi="Arial" w:cs="Arial"/>
          <w:color w:val="2A3B4C"/>
          <w:lang w:val="en-GB" w:eastAsia="en-GB"/>
        </w:rPr>
        <w:t>7 hours with 30 minutes unpaid break), Friday 8:30am – 4.30pm (7.5 hours with 30 minutes unpaid break) and 1 Weekend day (Saturday or Sunday) 8:15am – 4.45pm (8 hours with 30 minutes u</w:t>
      </w:r>
      <w:r w:rsidR="005268A8" w:rsidRPr="00C01125">
        <w:rPr>
          <w:rFonts w:ascii="Arial" w:eastAsia="Calibri" w:hAnsi="Arial" w:cs="Arial"/>
          <w:color w:val="2A3B4C"/>
          <w:lang w:val="en-GB" w:eastAsia="en-GB"/>
        </w:rPr>
        <w:t>n</w:t>
      </w:r>
      <w:r w:rsidR="008D1DBF" w:rsidRPr="00C01125">
        <w:rPr>
          <w:rFonts w:ascii="Arial" w:eastAsia="Calibri" w:hAnsi="Arial" w:cs="Arial"/>
          <w:color w:val="2A3B4C"/>
          <w:lang w:val="en-GB" w:eastAsia="en-GB"/>
        </w:rPr>
        <w:t>paid break) per week.</w:t>
      </w:r>
    </w:p>
    <w:p w14:paraId="06D187C7" w14:textId="197FAE51" w:rsidR="001B03A0" w:rsidRDefault="008D1DBF" w:rsidP="008D1DBF">
      <w:pPr>
        <w:pStyle w:val="Default"/>
        <w:spacing w:line="288" w:lineRule="auto"/>
        <w:ind w:left="720" w:hanging="720"/>
        <w:jc w:val="both"/>
        <w:rPr>
          <w:rFonts w:ascii="Arial" w:eastAsia="Calibri" w:hAnsi="Arial" w:cs="Arial"/>
          <w:color w:val="2A3B4C"/>
          <w:lang w:eastAsia="en-GB"/>
        </w:rPr>
      </w:pPr>
      <w:r w:rsidRPr="00C01125">
        <w:rPr>
          <w:rFonts w:ascii="Arial" w:eastAsia="Calibri" w:hAnsi="Arial" w:cs="Arial"/>
          <w:color w:val="2A3B4C"/>
          <w:lang w:val="en-GB" w:eastAsia="en-GB"/>
        </w:rPr>
        <w:t xml:space="preserve"> </w:t>
      </w:r>
      <w:r w:rsidR="00AD786C" w:rsidRPr="00C01125">
        <w:rPr>
          <w:rFonts w:ascii="Arial" w:eastAsia="Calibri" w:hAnsi="Arial" w:cs="Arial"/>
          <w:color w:val="2A3B4C"/>
          <w:lang w:eastAsia="en-GB"/>
        </w:rPr>
        <w:t>-</w:t>
      </w:r>
      <w:r w:rsidR="00AD786C" w:rsidRPr="00C01125">
        <w:rPr>
          <w:rFonts w:ascii="Arial" w:eastAsia="Calibri" w:hAnsi="Arial" w:cs="Arial"/>
          <w:color w:val="2A3B4C"/>
          <w:lang w:eastAsia="en-GB"/>
        </w:rPr>
        <w:tab/>
      </w:r>
      <w:r w:rsidR="00B17579" w:rsidRPr="00C01125">
        <w:rPr>
          <w:rFonts w:ascii="Arial" w:eastAsia="Calibri" w:hAnsi="Arial" w:cs="Arial"/>
          <w:color w:val="2A3B4C"/>
          <w:lang w:eastAsia="en-GB"/>
        </w:rPr>
        <w:t>A</w:t>
      </w:r>
      <w:r w:rsidR="00AD786C" w:rsidRPr="00C01125">
        <w:rPr>
          <w:rFonts w:ascii="Arial" w:eastAsia="Calibri" w:hAnsi="Arial" w:cs="Arial"/>
          <w:color w:val="2A3B4C"/>
          <w:lang w:eastAsia="en-GB"/>
        </w:rPr>
        <w:t xml:space="preserve"> degree of flexibility will be required at times to meet operational demand</w:t>
      </w:r>
      <w:r w:rsidR="00AD786C" w:rsidRPr="00282700">
        <w:rPr>
          <w:rFonts w:ascii="Arial" w:eastAsia="Calibri" w:hAnsi="Arial" w:cs="Arial"/>
          <w:color w:val="2A3B4C"/>
          <w:lang w:eastAsia="en-GB"/>
        </w:rPr>
        <w:t>.</w:t>
      </w:r>
    </w:p>
    <w:bookmarkEnd w:id="2"/>
    <w:p w14:paraId="5F26C708" w14:textId="77777777" w:rsidR="00B17579" w:rsidRDefault="00B17579" w:rsidP="005344BF">
      <w:pPr>
        <w:pStyle w:val="BodyText"/>
        <w:spacing w:after="60" w:line="288" w:lineRule="auto"/>
        <w:jc w:val="both"/>
        <w:rPr>
          <w:rFonts w:ascii="Arial" w:eastAsiaTheme="minorEastAsia" w:hAnsi="Arial" w:cs="Arial"/>
          <w:b/>
          <w:bCs/>
          <w:color w:val="00A878"/>
          <w:sz w:val="48"/>
          <w:szCs w:val="48"/>
        </w:rPr>
      </w:pPr>
    </w:p>
    <w:p w14:paraId="1B7EAB93" w14:textId="77777777" w:rsidR="008D1DBF" w:rsidRDefault="008D1DBF" w:rsidP="005344BF">
      <w:pPr>
        <w:pStyle w:val="BodyText"/>
        <w:spacing w:after="60" w:line="288" w:lineRule="auto"/>
        <w:jc w:val="both"/>
        <w:rPr>
          <w:rFonts w:ascii="Arial" w:eastAsiaTheme="minorEastAsia" w:hAnsi="Arial" w:cs="Arial"/>
          <w:b/>
          <w:bCs/>
          <w:color w:val="00A878"/>
          <w:sz w:val="48"/>
          <w:szCs w:val="48"/>
        </w:rPr>
      </w:pPr>
    </w:p>
    <w:p w14:paraId="52B8C942" w14:textId="77777777" w:rsidR="008D1DBF" w:rsidRDefault="008D1DBF" w:rsidP="005344BF">
      <w:pPr>
        <w:pStyle w:val="BodyText"/>
        <w:spacing w:after="60" w:line="288" w:lineRule="auto"/>
        <w:jc w:val="both"/>
        <w:rPr>
          <w:rFonts w:ascii="Arial" w:eastAsiaTheme="minorEastAsia" w:hAnsi="Arial" w:cs="Arial"/>
          <w:b/>
          <w:bCs/>
          <w:color w:val="00A878"/>
          <w:sz w:val="48"/>
          <w:szCs w:val="48"/>
        </w:rPr>
      </w:pPr>
    </w:p>
    <w:p w14:paraId="28090855" w14:textId="77777777" w:rsidR="008D1DBF" w:rsidRDefault="008D1DBF" w:rsidP="005344BF">
      <w:pPr>
        <w:pStyle w:val="BodyText"/>
        <w:spacing w:after="60" w:line="288" w:lineRule="auto"/>
        <w:jc w:val="both"/>
        <w:rPr>
          <w:rFonts w:ascii="Arial" w:eastAsiaTheme="minorEastAsia" w:hAnsi="Arial" w:cs="Arial"/>
          <w:b/>
          <w:bCs/>
          <w:color w:val="00A878"/>
          <w:sz w:val="48"/>
          <w:szCs w:val="48"/>
        </w:rPr>
      </w:pPr>
    </w:p>
    <w:p w14:paraId="512A50DA" w14:textId="77777777" w:rsidR="008D1DBF" w:rsidRDefault="008D1DBF" w:rsidP="005344BF">
      <w:pPr>
        <w:pStyle w:val="BodyText"/>
        <w:spacing w:after="60" w:line="288" w:lineRule="auto"/>
        <w:jc w:val="both"/>
        <w:rPr>
          <w:rFonts w:ascii="Arial" w:eastAsiaTheme="minorEastAsia" w:hAnsi="Arial" w:cs="Arial"/>
          <w:b/>
          <w:bCs/>
          <w:color w:val="00A878"/>
          <w:sz w:val="48"/>
          <w:szCs w:val="48"/>
        </w:rPr>
      </w:pPr>
    </w:p>
    <w:p w14:paraId="6513FB21" w14:textId="77777777" w:rsidR="008D1DBF" w:rsidRDefault="008D1DBF" w:rsidP="005344BF">
      <w:pPr>
        <w:pStyle w:val="BodyText"/>
        <w:spacing w:after="60" w:line="288" w:lineRule="auto"/>
        <w:jc w:val="both"/>
        <w:rPr>
          <w:rFonts w:ascii="Arial" w:eastAsiaTheme="minorEastAsia" w:hAnsi="Arial" w:cs="Arial"/>
          <w:b/>
          <w:bCs/>
          <w:color w:val="00A878"/>
          <w:sz w:val="48"/>
          <w:szCs w:val="48"/>
        </w:rPr>
      </w:pPr>
    </w:p>
    <w:p w14:paraId="76E6E722" w14:textId="77777777" w:rsidR="008D1DBF" w:rsidRDefault="008D1DBF" w:rsidP="005344BF">
      <w:pPr>
        <w:pStyle w:val="BodyText"/>
        <w:spacing w:after="60" w:line="288" w:lineRule="auto"/>
        <w:jc w:val="both"/>
        <w:rPr>
          <w:rFonts w:ascii="Arial" w:eastAsiaTheme="minorEastAsia" w:hAnsi="Arial" w:cs="Arial"/>
          <w:b/>
          <w:bCs/>
          <w:color w:val="00A878"/>
          <w:sz w:val="48"/>
          <w:szCs w:val="48"/>
        </w:rPr>
      </w:pPr>
    </w:p>
    <w:p w14:paraId="4B608440" w14:textId="77777777" w:rsidR="008D1DBF" w:rsidRDefault="008D1DBF" w:rsidP="005344BF">
      <w:pPr>
        <w:pStyle w:val="BodyText"/>
        <w:spacing w:after="60" w:line="288" w:lineRule="auto"/>
        <w:jc w:val="both"/>
        <w:rPr>
          <w:rFonts w:ascii="Arial" w:eastAsiaTheme="minorEastAsia" w:hAnsi="Arial" w:cs="Arial"/>
          <w:b/>
          <w:bCs/>
          <w:color w:val="00A878"/>
          <w:sz w:val="48"/>
          <w:szCs w:val="48"/>
        </w:rPr>
      </w:pPr>
    </w:p>
    <w:p w14:paraId="3192680A" w14:textId="77777777" w:rsidR="008D1DBF" w:rsidRDefault="008D1DBF" w:rsidP="005344BF">
      <w:pPr>
        <w:pStyle w:val="BodyText"/>
        <w:spacing w:after="60" w:line="288" w:lineRule="auto"/>
        <w:jc w:val="both"/>
        <w:rPr>
          <w:rFonts w:ascii="Arial" w:eastAsiaTheme="minorEastAsia" w:hAnsi="Arial" w:cs="Arial"/>
          <w:b/>
          <w:bCs/>
          <w:color w:val="00A878"/>
          <w:sz w:val="48"/>
          <w:szCs w:val="48"/>
        </w:rPr>
      </w:pPr>
    </w:p>
    <w:p w14:paraId="2A021F3F" w14:textId="77777777" w:rsidR="008D1DBF" w:rsidRDefault="008D1DBF" w:rsidP="005344BF">
      <w:pPr>
        <w:pStyle w:val="BodyText"/>
        <w:spacing w:after="60" w:line="288" w:lineRule="auto"/>
        <w:jc w:val="both"/>
        <w:rPr>
          <w:rFonts w:ascii="Arial" w:eastAsiaTheme="minorEastAsia" w:hAnsi="Arial" w:cs="Arial"/>
          <w:b/>
          <w:bCs/>
          <w:color w:val="00A878"/>
          <w:sz w:val="48"/>
          <w:szCs w:val="48"/>
        </w:rPr>
      </w:pPr>
    </w:p>
    <w:p w14:paraId="55023AD2" w14:textId="36791BA8"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4" w:name="_Toc344646454"/>
      <w:bookmarkStart w:id="5" w:name="_Toc344646961"/>
      <w:bookmarkStart w:id="6" w:name="_Toc344647115"/>
      <w:bookmarkStart w:id="7"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4"/>
      <w:bookmarkEnd w:id="5"/>
      <w:bookmarkEnd w:id="6"/>
      <w:bookmarkEnd w:id="7"/>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8" w:name="_Toc344646453"/>
      <w:bookmarkStart w:id="9" w:name="_Toc344646960"/>
      <w:bookmarkStart w:id="10" w:name="_Toc344647114"/>
      <w:bookmarkStart w:id="11"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8"/>
    <w:bookmarkEnd w:id="9"/>
    <w:bookmarkEnd w:id="10"/>
    <w:bookmarkEnd w:id="11"/>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1A7B52BF"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E733A9" w:rsidRPr="009D32B6">
          <w:rPr>
            <w:rStyle w:val="Hyperlink"/>
            <w:rFonts w:ascii="Arial" w:hAnsi="Arial" w:cs="Arial"/>
            <w:b/>
            <w:bCs/>
          </w:rPr>
          <w:t>kirsty.glover@ormistonfamilies.org.uk</w:t>
        </w:r>
      </w:hyperlink>
      <w:r w:rsidR="00135B1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33D67618" w14:textId="77777777" w:rsidR="00CD3E08" w:rsidRPr="00CD3E08" w:rsidRDefault="00CD3E08" w:rsidP="00F277D4">
      <w:pPr>
        <w:pStyle w:val="BodyText"/>
        <w:spacing w:after="120" w:line="288" w:lineRule="auto"/>
        <w:rPr>
          <w:rFonts w:ascii="Arial Bold" w:eastAsiaTheme="minorEastAsia" w:hAnsi="Arial Bold" w:cs="Arial Bold"/>
          <w:b/>
          <w:color w:val="2B4250"/>
          <w:szCs w:val="16"/>
        </w:rPr>
      </w:pPr>
      <w:bookmarkStart w:id="12" w:name="_Hlk100744731"/>
    </w:p>
    <w:p w14:paraId="6EC5231B" w14:textId="7914F3B6" w:rsidR="00F277D4" w:rsidRPr="00CF5210" w:rsidRDefault="00F277D4" w:rsidP="00F277D4">
      <w:pPr>
        <w:pStyle w:val="BodyText"/>
        <w:spacing w:after="120" w:line="288" w:lineRule="auto"/>
        <w:rPr>
          <w:rFonts w:ascii="Arial" w:eastAsiaTheme="minorEastAsia" w:hAnsi="Arial" w:cs="Arial"/>
          <w:b/>
          <w:color w:val="2B4250"/>
          <w:sz w:val="32"/>
          <w:szCs w:val="32"/>
        </w:rPr>
      </w:pPr>
      <w:r w:rsidRPr="00CF5210">
        <w:rPr>
          <w:rFonts w:ascii="Arial Bold" w:eastAsiaTheme="minorEastAsia" w:hAnsi="Arial Bold" w:cs="Arial Bold"/>
          <w:b/>
          <w:color w:val="2B4250"/>
          <w:sz w:val="32"/>
          <w:szCs w:val="32"/>
        </w:rPr>
        <w:t>Duration</w:t>
      </w:r>
    </w:p>
    <w:bookmarkEnd w:id="12"/>
    <w:p w14:paraId="0A9B98DB" w14:textId="334685E0" w:rsidR="00F277D4" w:rsidRPr="00CF5210" w:rsidRDefault="00F277D4" w:rsidP="00F277D4">
      <w:pPr>
        <w:pStyle w:val="BodyText"/>
        <w:spacing w:line="288" w:lineRule="auto"/>
        <w:jc w:val="both"/>
        <w:rPr>
          <w:rFonts w:ascii="Arial" w:eastAsiaTheme="minorEastAsia" w:hAnsi="Arial" w:cs="Arial"/>
          <w:color w:val="2A3B4C"/>
          <w:sz w:val="24"/>
          <w:szCs w:val="24"/>
        </w:rPr>
      </w:pPr>
      <w:r w:rsidRPr="00CF5210">
        <w:rPr>
          <w:rFonts w:ascii="Arial" w:eastAsiaTheme="minorEastAsia" w:hAnsi="Arial" w:cs="Arial"/>
          <w:color w:val="2A3B4C"/>
          <w:sz w:val="24"/>
          <w:szCs w:val="24"/>
        </w:rPr>
        <w:t>The pos</w:t>
      </w:r>
      <w:r w:rsidR="009B5FD6">
        <w:rPr>
          <w:rFonts w:ascii="Arial" w:eastAsiaTheme="minorEastAsia" w:hAnsi="Arial" w:cs="Arial"/>
          <w:color w:val="2A3B4C"/>
          <w:sz w:val="24"/>
          <w:szCs w:val="24"/>
        </w:rPr>
        <w:t>t</w:t>
      </w:r>
      <w:r w:rsidRPr="00CF5210">
        <w:rPr>
          <w:rFonts w:ascii="Arial" w:eastAsiaTheme="minorEastAsia" w:hAnsi="Arial" w:cs="Arial"/>
          <w:color w:val="2A3B4C"/>
          <w:sz w:val="24"/>
          <w:szCs w:val="24"/>
        </w:rPr>
        <w:t xml:space="preserve"> advertised </w:t>
      </w:r>
      <w:r w:rsidR="009B5FD6">
        <w:rPr>
          <w:rFonts w:ascii="Arial" w:eastAsiaTheme="minorEastAsia" w:hAnsi="Arial" w:cs="Arial"/>
          <w:color w:val="2A3B4C"/>
          <w:sz w:val="24"/>
          <w:szCs w:val="24"/>
        </w:rPr>
        <w:t>is</w:t>
      </w:r>
      <w:r w:rsidR="001B03A0">
        <w:rPr>
          <w:rFonts w:ascii="Arial" w:eastAsiaTheme="minorEastAsia" w:hAnsi="Arial" w:cs="Arial"/>
          <w:color w:val="2A3B4C"/>
          <w:sz w:val="24"/>
          <w:szCs w:val="24"/>
        </w:rPr>
        <w:t xml:space="preserve"> a</w:t>
      </w:r>
      <w:r w:rsidRPr="00CF5210">
        <w:rPr>
          <w:rFonts w:ascii="Arial" w:eastAsiaTheme="minorEastAsia" w:hAnsi="Arial" w:cs="Arial"/>
          <w:color w:val="2A3B4C"/>
          <w:sz w:val="24"/>
          <w:szCs w:val="24"/>
        </w:rPr>
        <w:t xml:space="preserve"> </w:t>
      </w:r>
      <w:r w:rsidR="00E733A9">
        <w:rPr>
          <w:rFonts w:ascii="Arial" w:eastAsiaTheme="minorEastAsia" w:hAnsi="Arial" w:cs="Arial"/>
          <w:color w:val="2A3B4C"/>
          <w:sz w:val="24"/>
          <w:szCs w:val="24"/>
        </w:rPr>
        <w:t xml:space="preserve">fixed term </w:t>
      </w:r>
      <w:proofErr w:type="gramStart"/>
      <w:r w:rsidR="00E733A9">
        <w:rPr>
          <w:rFonts w:ascii="Arial" w:eastAsiaTheme="minorEastAsia" w:hAnsi="Arial" w:cs="Arial"/>
          <w:color w:val="2A3B4C"/>
          <w:sz w:val="24"/>
          <w:szCs w:val="24"/>
        </w:rPr>
        <w:t>6 month</w:t>
      </w:r>
      <w:proofErr w:type="gramEnd"/>
      <w:r w:rsidR="00E733A9">
        <w:rPr>
          <w:rFonts w:ascii="Arial" w:eastAsiaTheme="minorEastAsia" w:hAnsi="Arial" w:cs="Arial"/>
          <w:color w:val="2A3B4C"/>
          <w:sz w:val="24"/>
          <w:szCs w:val="24"/>
        </w:rPr>
        <w:t xml:space="preserve"> contract</w:t>
      </w:r>
      <w:r w:rsidR="001B03A0">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part-time position</w:t>
      </w:r>
      <w:r w:rsidR="00471EC8" w:rsidRPr="00CF5210">
        <w:rPr>
          <w:rFonts w:ascii="Arial" w:eastAsiaTheme="minorEastAsia" w:hAnsi="Arial" w:cs="Arial"/>
          <w:color w:val="2A3B4C"/>
          <w:sz w:val="24"/>
          <w:szCs w:val="24"/>
        </w:rPr>
        <w:t>.</w:t>
      </w:r>
    </w:p>
    <w:p w14:paraId="0E43CF78" w14:textId="77777777" w:rsidR="00F277D4" w:rsidRPr="00CF5210" w:rsidRDefault="00F277D4" w:rsidP="00F277D4">
      <w:pPr>
        <w:pStyle w:val="BodyText"/>
        <w:spacing w:line="288" w:lineRule="auto"/>
        <w:jc w:val="both"/>
        <w:rPr>
          <w:rFonts w:ascii="Arial" w:eastAsiaTheme="minorEastAsia" w:hAnsi="Arial" w:cs="Arial"/>
          <w:color w:val="2A3B4C"/>
          <w:sz w:val="24"/>
          <w:szCs w:val="24"/>
        </w:rPr>
      </w:pPr>
    </w:p>
    <w:p w14:paraId="31AF475A" w14:textId="77777777" w:rsidR="001B03A0" w:rsidRPr="00C01125" w:rsidRDefault="00F277D4" w:rsidP="001B03A0">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 xml:space="preserve">Hours of Work and Working </w:t>
      </w:r>
      <w:r w:rsidRPr="00C01125">
        <w:rPr>
          <w:rFonts w:ascii="Arial" w:eastAsiaTheme="minorEastAsia" w:hAnsi="Arial" w:cs="Arial"/>
          <w:b/>
          <w:bCs/>
          <w:color w:val="2B4250"/>
          <w:sz w:val="32"/>
          <w:szCs w:val="32"/>
        </w:rPr>
        <w:t>Arrangements:</w:t>
      </w:r>
    </w:p>
    <w:p w14:paraId="2ADFC66C" w14:textId="24AAEBAD" w:rsidR="0077540A" w:rsidRPr="00C01125" w:rsidRDefault="008D1DBF" w:rsidP="0077540A">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C01125">
        <w:rPr>
          <w:rFonts w:ascii="Arial" w:eastAsiaTheme="minorEastAsia" w:hAnsi="Arial" w:cs="Arial"/>
          <w:color w:val="2A3B4C"/>
          <w:sz w:val="24"/>
          <w:szCs w:val="24"/>
        </w:rPr>
        <w:t>The work pattern covers 22.5 hours per week and is based on a four weekly rota pattern as follows:</w:t>
      </w:r>
    </w:p>
    <w:p w14:paraId="21F2B013" w14:textId="305E5B44" w:rsidR="009702FD" w:rsidRPr="00C01125" w:rsidRDefault="009702FD" w:rsidP="009702FD">
      <w:pPr>
        <w:pStyle w:val="Default"/>
        <w:numPr>
          <w:ilvl w:val="0"/>
          <w:numId w:val="9"/>
        </w:numPr>
        <w:spacing w:line="288" w:lineRule="auto"/>
        <w:ind w:left="284" w:hanging="284"/>
        <w:jc w:val="both"/>
        <w:rPr>
          <w:rFonts w:ascii="Arial" w:eastAsia="Calibri" w:hAnsi="Arial" w:cs="Arial"/>
          <w:color w:val="2A3B4C"/>
          <w:lang w:val="en-GB" w:eastAsia="en-GB"/>
        </w:rPr>
      </w:pPr>
      <w:bookmarkStart w:id="13" w:name="_Hlk180391842"/>
      <w:r w:rsidRPr="00C01125">
        <w:rPr>
          <w:rFonts w:ascii="Arial" w:eastAsia="Calibri" w:hAnsi="Arial" w:cs="Arial"/>
          <w:color w:val="2A3B4C"/>
          <w:lang w:val="en-GB" w:eastAsia="en-GB"/>
        </w:rPr>
        <w:t>Wednesday 8:15</w:t>
      </w:r>
      <w:r w:rsidR="008D1DBF" w:rsidRPr="00C01125">
        <w:rPr>
          <w:rFonts w:ascii="Arial" w:eastAsia="Calibri" w:hAnsi="Arial" w:cs="Arial"/>
          <w:color w:val="2A3B4C"/>
          <w:lang w:val="en-GB" w:eastAsia="en-GB"/>
        </w:rPr>
        <w:t>am</w:t>
      </w:r>
      <w:r w:rsidRPr="00C01125">
        <w:rPr>
          <w:rFonts w:ascii="Arial" w:eastAsia="Calibri" w:hAnsi="Arial" w:cs="Arial"/>
          <w:color w:val="2A3B4C"/>
          <w:lang w:val="en-GB" w:eastAsia="en-GB"/>
        </w:rPr>
        <w:t xml:space="preserve"> – 3:45</w:t>
      </w:r>
      <w:proofErr w:type="gramStart"/>
      <w:r w:rsidR="008D1DBF" w:rsidRPr="00C01125">
        <w:rPr>
          <w:rFonts w:ascii="Arial" w:eastAsia="Calibri" w:hAnsi="Arial" w:cs="Arial"/>
          <w:color w:val="2A3B4C"/>
          <w:lang w:val="en-GB" w:eastAsia="en-GB"/>
        </w:rPr>
        <w:t>pm</w:t>
      </w:r>
      <w:r w:rsidRPr="00C01125">
        <w:rPr>
          <w:rFonts w:ascii="Arial" w:eastAsia="Calibri" w:hAnsi="Arial" w:cs="Arial"/>
          <w:color w:val="2A3B4C"/>
          <w:lang w:val="en-GB" w:eastAsia="en-GB"/>
        </w:rPr>
        <w:t xml:space="preserve">  (</w:t>
      </w:r>
      <w:proofErr w:type="gramEnd"/>
      <w:r w:rsidRPr="00C01125">
        <w:rPr>
          <w:rFonts w:ascii="Arial" w:eastAsia="Calibri" w:hAnsi="Arial" w:cs="Arial"/>
          <w:color w:val="2A3B4C"/>
          <w:lang w:val="en-GB" w:eastAsia="en-GB"/>
        </w:rPr>
        <w:t xml:space="preserve">7 </w:t>
      </w:r>
      <w:r w:rsidR="008D1DBF" w:rsidRPr="00C01125">
        <w:rPr>
          <w:rFonts w:ascii="Arial" w:eastAsia="Calibri" w:hAnsi="Arial" w:cs="Arial"/>
          <w:color w:val="2A3B4C"/>
          <w:lang w:val="en-GB" w:eastAsia="en-GB"/>
        </w:rPr>
        <w:t>hours with 30 minutes unpaid break</w:t>
      </w:r>
      <w:r w:rsidRPr="00C01125">
        <w:rPr>
          <w:rFonts w:ascii="Arial" w:eastAsia="Calibri" w:hAnsi="Arial" w:cs="Arial"/>
          <w:color w:val="2A3B4C"/>
          <w:lang w:val="en-GB" w:eastAsia="en-GB"/>
        </w:rPr>
        <w:t>)</w:t>
      </w:r>
      <w:r w:rsidR="008D1DBF" w:rsidRPr="00C01125">
        <w:rPr>
          <w:rFonts w:ascii="Arial" w:eastAsia="Calibri" w:hAnsi="Arial" w:cs="Arial"/>
          <w:color w:val="2A3B4C"/>
          <w:lang w:val="en-GB" w:eastAsia="en-GB"/>
        </w:rPr>
        <w:t>,</w:t>
      </w:r>
      <w:r w:rsidRPr="00C01125">
        <w:rPr>
          <w:rFonts w:ascii="Arial" w:eastAsia="Calibri" w:hAnsi="Arial" w:cs="Arial"/>
          <w:color w:val="2A3B4C"/>
          <w:lang w:val="en-GB" w:eastAsia="en-GB"/>
        </w:rPr>
        <w:t xml:space="preserve"> Friday 8:30</w:t>
      </w:r>
      <w:r w:rsidR="008D1DBF" w:rsidRPr="00C01125">
        <w:rPr>
          <w:rFonts w:ascii="Arial" w:eastAsia="Calibri" w:hAnsi="Arial" w:cs="Arial"/>
          <w:color w:val="2A3B4C"/>
          <w:lang w:val="en-GB" w:eastAsia="en-GB"/>
        </w:rPr>
        <w:t>am</w:t>
      </w:r>
      <w:r w:rsidRPr="00C01125">
        <w:rPr>
          <w:rFonts w:ascii="Arial" w:eastAsia="Calibri" w:hAnsi="Arial" w:cs="Arial"/>
          <w:color w:val="2A3B4C"/>
          <w:lang w:val="en-GB" w:eastAsia="en-GB"/>
        </w:rPr>
        <w:t xml:space="preserve"> – </w:t>
      </w:r>
      <w:r w:rsidR="008D1DBF" w:rsidRPr="00C01125">
        <w:rPr>
          <w:rFonts w:ascii="Arial" w:eastAsia="Calibri" w:hAnsi="Arial" w:cs="Arial"/>
          <w:color w:val="2A3B4C"/>
          <w:lang w:val="en-GB" w:eastAsia="en-GB"/>
        </w:rPr>
        <w:t>4.30pm</w:t>
      </w:r>
      <w:r w:rsidRPr="00C01125">
        <w:rPr>
          <w:rFonts w:ascii="Arial" w:eastAsia="Calibri" w:hAnsi="Arial" w:cs="Arial"/>
          <w:color w:val="2A3B4C"/>
          <w:lang w:val="en-GB" w:eastAsia="en-GB"/>
        </w:rPr>
        <w:t xml:space="preserve"> (7.5 </w:t>
      </w:r>
      <w:r w:rsidR="008D1DBF" w:rsidRPr="00C01125">
        <w:rPr>
          <w:rFonts w:ascii="Arial" w:eastAsia="Calibri" w:hAnsi="Arial" w:cs="Arial"/>
          <w:color w:val="2A3B4C"/>
          <w:lang w:val="en-GB" w:eastAsia="en-GB"/>
        </w:rPr>
        <w:t>hours with 30 minutes unpaid break</w:t>
      </w:r>
      <w:r w:rsidRPr="00C01125">
        <w:rPr>
          <w:rFonts w:ascii="Arial" w:eastAsia="Calibri" w:hAnsi="Arial" w:cs="Arial"/>
          <w:color w:val="2A3B4C"/>
          <w:lang w:val="en-GB" w:eastAsia="en-GB"/>
        </w:rPr>
        <w:t xml:space="preserve">) and 1 Weekend day </w:t>
      </w:r>
      <w:r w:rsidR="008D1DBF" w:rsidRPr="00C01125">
        <w:rPr>
          <w:rFonts w:ascii="Arial" w:eastAsia="Calibri" w:hAnsi="Arial" w:cs="Arial"/>
          <w:color w:val="2A3B4C"/>
          <w:lang w:val="en-GB" w:eastAsia="en-GB"/>
        </w:rPr>
        <w:t xml:space="preserve">(Saturday or Sunday) </w:t>
      </w:r>
      <w:r w:rsidRPr="00C01125">
        <w:rPr>
          <w:rFonts w:ascii="Arial" w:eastAsia="Calibri" w:hAnsi="Arial" w:cs="Arial"/>
          <w:color w:val="2A3B4C"/>
          <w:lang w:val="en-GB" w:eastAsia="en-GB"/>
        </w:rPr>
        <w:t>8:15</w:t>
      </w:r>
      <w:r w:rsidR="008D1DBF" w:rsidRPr="00C01125">
        <w:rPr>
          <w:rFonts w:ascii="Arial" w:eastAsia="Calibri" w:hAnsi="Arial" w:cs="Arial"/>
          <w:color w:val="2A3B4C"/>
          <w:lang w:val="en-GB" w:eastAsia="en-GB"/>
        </w:rPr>
        <w:t>am</w:t>
      </w:r>
      <w:r w:rsidRPr="00C01125">
        <w:rPr>
          <w:rFonts w:ascii="Arial" w:eastAsia="Calibri" w:hAnsi="Arial" w:cs="Arial"/>
          <w:color w:val="2A3B4C"/>
          <w:lang w:val="en-GB" w:eastAsia="en-GB"/>
        </w:rPr>
        <w:t xml:space="preserve"> – </w:t>
      </w:r>
      <w:r w:rsidR="008D1DBF" w:rsidRPr="00C01125">
        <w:rPr>
          <w:rFonts w:ascii="Arial" w:eastAsia="Calibri" w:hAnsi="Arial" w:cs="Arial"/>
          <w:color w:val="2A3B4C"/>
          <w:lang w:val="en-GB" w:eastAsia="en-GB"/>
        </w:rPr>
        <w:t>4.45pm</w:t>
      </w:r>
      <w:r w:rsidRPr="00C01125">
        <w:rPr>
          <w:rFonts w:ascii="Arial" w:eastAsia="Calibri" w:hAnsi="Arial" w:cs="Arial"/>
          <w:color w:val="2A3B4C"/>
          <w:lang w:val="en-GB" w:eastAsia="en-GB"/>
        </w:rPr>
        <w:t xml:space="preserve"> (8 </w:t>
      </w:r>
      <w:r w:rsidR="008D1DBF" w:rsidRPr="00C01125">
        <w:rPr>
          <w:rFonts w:ascii="Arial" w:eastAsia="Calibri" w:hAnsi="Arial" w:cs="Arial"/>
          <w:color w:val="2A3B4C"/>
          <w:lang w:val="en-GB" w:eastAsia="en-GB"/>
        </w:rPr>
        <w:t>hours with 30 m</w:t>
      </w:r>
      <w:r w:rsidR="00AB00FE" w:rsidRPr="00C01125">
        <w:rPr>
          <w:rFonts w:ascii="Arial" w:eastAsia="Calibri" w:hAnsi="Arial" w:cs="Arial"/>
          <w:color w:val="2A3B4C"/>
          <w:lang w:val="en-GB" w:eastAsia="en-GB"/>
        </w:rPr>
        <w:t>inutes</w:t>
      </w:r>
      <w:r w:rsidR="008D1DBF" w:rsidRPr="00C01125">
        <w:rPr>
          <w:rFonts w:ascii="Arial" w:eastAsia="Calibri" w:hAnsi="Arial" w:cs="Arial"/>
          <w:color w:val="2A3B4C"/>
          <w:lang w:val="en-GB" w:eastAsia="en-GB"/>
        </w:rPr>
        <w:t xml:space="preserve"> u</w:t>
      </w:r>
      <w:r w:rsidR="005268A8" w:rsidRPr="00C01125">
        <w:rPr>
          <w:rFonts w:ascii="Arial" w:eastAsia="Calibri" w:hAnsi="Arial" w:cs="Arial"/>
          <w:color w:val="2A3B4C"/>
          <w:lang w:val="en-GB" w:eastAsia="en-GB"/>
        </w:rPr>
        <w:t>n</w:t>
      </w:r>
      <w:r w:rsidR="008D1DBF" w:rsidRPr="00C01125">
        <w:rPr>
          <w:rFonts w:ascii="Arial" w:eastAsia="Calibri" w:hAnsi="Arial" w:cs="Arial"/>
          <w:color w:val="2A3B4C"/>
          <w:lang w:val="en-GB" w:eastAsia="en-GB"/>
        </w:rPr>
        <w:t xml:space="preserve">paid break) </w:t>
      </w:r>
      <w:r w:rsidRPr="00C01125">
        <w:rPr>
          <w:rFonts w:ascii="Arial" w:eastAsia="Calibri" w:hAnsi="Arial" w:cs="Arial"/>
          <w:color w:val="2A3B4C"/>
          <w:lang w:val="en-GB" w:eastAsia="en-GB"/>
        </w:rPr>
        <w:t xml:space="preserve">per week. </w:t>
      </w:r>
    </w:p>
    <w:bookmarkEnd w:id="13"/>
    <w:p w14:paraId="6EEF06A7" w14:textId="499AF532" w:rsidR="00F277D4" w:rsidRPr="00C01125" w:rsidRDefault="00F277D4" w:rsidP="00F342F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C01125">
        <w:rPr>
          <w:rFonts w:ascii="Arial" w:eastAsiaTheme="minorEastAsia" w:hAnsi="Arial" w:cs="Arial"/>
          <w:color w:val="2A3B4C"/>
          <w:sz w:val="24"/>
          <w:szCs w:val="24"/>
        </w:rPr>
        <w:t xml:space="preserve">The normal working week is </w:t>
      </w:r>
      <w:r w:rsidR="00DC1B82" w:rsidRPr="00C01125">
        <w:rPr>
          <w:rFonts w:ascii="Arial" w:eastAsiaTheme="minorEastAsia" w:hAnsi="Arial" w:cs="Arial"/>
          <w:color w:val="2A3B4C"/>
          <w:sz w:val="24"/>
          <w:szCs w:val="24"/>
        </w:rPr>
        <w:t>35</w:t>
      </w:r>
      <w:r w:rsidRPr="00C01125">
        <w:rPr>
          <w:rFonts w:ascii="Arial" w:eastAsiaTheme="minorEastAsia" w:hAnsi="Arial" w:cs="Arial"/>
          <w:color w:val="2A3B4C"/>
          <w:sz w:val="24"/>
          <w:szCs w:val="24"/>
        </w:rPr>
        <w:t xml:space="preserve"> hours, Monday to Friday and covers 52 weeks per year.</w:t>
      </w:r>
    </w:p>
    <w:p w14:paraId="36BE2192" w14:textId="77777777" w:rsidR="00CD3E08" w:rsidRPr="00C01125" w:rsidRDefault="00CD3E08" w:rsidP="00F277D4">
      <w:pPr>
        <w:pStyle w:val="BodyText"/>
        <w:spacing w:line="288" w:lineRule="auto"/>
        <w:rPr>
          <w:rFonts w:ascii="Arial" w:eastAsiaTheme="minorEastAsia" w:hAnsi="Arial" w:cs="Arial"/>
          <w:b/>
          <w:bCs/>
          <w:color w:val="2B4250"/>
          <w:szCs w:val="16"/>
        </w:rPr>
      </w:pPr>
    </w:p>
    <w:p w14:paraId="71AB0B1E" w14:textId="716E7CFE" w:rsidR="00F277D4" w:rsidRPr="00C01125" w:rsidRDefault="00F277D4" w:rsidP="00F277D4">
      <w:pPr>
        <w:pStyle w:val="BodyText"/>
        <w:spacing w:line="288" w:lineRule="auto"/>
        <w:rPr>
          <w:rFonts w:ascii="Arial" w:eastAsiaTheme="minorEastAsia" w:hAnsi="Arial" w:cs="Arial"/>
          <w:b/>
          <w:bCs/>
          <w:color w:val="2B4250"/>
          <w:sz w:val="32"/>
          <w:szCs w:val="32"/>
        </w:rPr>
      </w:pPr>
      <w:r w:rsidRPr="00C01125">
        <w:rPr>
          <w:rFonts w:ascii="Arial" w:eastAsiaTheme="minorEastAsia" w:hAnsi="Arial" w:cs="Arial"/>
          <w:b/>
          <w:bCs/>
          <w:color w:val="2B4250"/>
          <w:sz w:val="32"/>
          <w:szCs w:val="32"/>
        </w:rPr>
        <w:t>Location:</w:t>
      </w:r>
    </w:p>
    <w:p w14:paraId="49D6618E" w14:textId="4EF690A9" w:rsidR="00F277D4" w:rsidRPr="00C01125"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C01125">
        <w:rPr>
          <w:rFonts w:ascii="Arial" w:eastAsiaTheme="minorEastAsia" w:hAnsi="Arial" w:cs="Arial"/>
          <w:color w:val="2A3B4C"/>
          <w:sz w:val="24"/>
          <w:szCs w:val="24"/>
        </w:rPr>
        <w:t>Your base will be</w:t>
      </w:r>
      <w:r w:rsidR="00DC1B82" w:rsidRPr="00C01125">
        <w:rPr>
          <w:rFonts w:ascii="Arial" w:eastAsiaTheme="minorEastAsia" w:hAnsi="Arial" w:cs="Arial"/>
          <w:color w:val="2A3B4C"/>
          <w:sz w:val="24"/>
          <w:szCs w:val="24"/>
        </w:rPr>
        <w:t xml:space="preserve"> </w:t>
      </w:r>
      <w:r w:rsidR="00876F38" w:rsidRPr="00C01125">
        <w:rPr>
          <w:rFonts w:ascii="Arial" w:eastAsiaTheme="minorEastAsia" w:hAnsi="Arial" w:cs="Arial"/>
          <w:color w:val="2A3B4C"/>
          <w:sz w:val="24"/>
          <w:szCs w:val="24"/>
        </w:rPr>
        <w:t xml:space="preserve">the Visitors’ Centre at HMP </w:t>
      </w:r>
      <w:r w:rsidR="00EF3D77" w:rsidRPr="00C01125">
        <w:rPr>
          <w:rFonts w:ascii="Arial" w:eastAsiaTheme="minorEastAsia" w:hAnsi="Arial" w:cs="Arial"/>
          <w:color w:val="2A3B4C"/>
          <w:sz w:val="24"/>
          <w:szCs w:val="24"/>
        </w:rPr>
        <w:t>Bure</w:t>
      </w:r>
      <w:r w:rsidR="002F5882" w:rsidRPr="00C01125">
        <w:rPr>
          <w:rFonts w:ascii="Arial" w:eastAsiaTheme="minorEastAsia" w:hAnsi="Arial" w:cs="Arial"/>
          <w:color w:val="2A3B4C"/>
          <w:sz w:val="24"/>
          <w:szCs w:val="24"/>
        </w:rPr>
        <w:t>.</w:t>
      </w:r>
      <w:r w:rsidRPr="00C01125">
        <w:rPr>
          <w:rFonts w:ascii="Arial" w:eastAsiaTheme="minorEastAsia" w:hAnsi="Arial" w:cs="Arial"/>
          <w:color w:val="2A3B4C"/>
          <w:sz w:val="24"/>
          <w:szCs w:val="24"/>
        </w:rPr>
        <w:t xml:space="preserve"> </w:t>
      </w:r>
    </w:p>
    <w:p w14:paraId="40694E8A" w14:textId="77777777" w:rsidR="00F277D4" w:rsidRPr="00C01125" w:rsidRDefault="00F277D4" w:rsidP="00F277D4">
      <w:pPr>
        <w:pStyle w:val="BodyText"/>
        <w:spacing w:line="288" w:lineRule="auto"/>
        <w:rPr>
          <w:rFonts w:ascii="Arial" w:eastAsiaTheme="minorEastAsia" w:hAnsi="Arial" w:cs="Arial"/>
          <w:color w:val="2A3B4C"/>
          <w:szCs w:val="16"/>
        </w:rPr>
      </w:pPr>
    </w:p>
    <w:p w14:paraId="754978A2" w14:textId="71E928B8" w:rsidR="00F277D4" w:rsidRPr="00C01125" w:rsidRDefault="00F277D4" w:rsidP="00F277D4">
      <w:pPr>
        <w:pStyle w:val="BodyText"/>
        <w:spacing w:line="288" w:lineRule="auto"/>
        <w:rPr>
          <w:rFonts w:ascii="Arial" w:eastAsiaTheme="minorEastAsia" w:hAnsi="Arial" w:cs="Arial"/>
          <w:b/>
          <w:bCs/>
          <w:color w:val="2B4250"/>
          <w:sz w:val="32"/>
          <w:szCs w:val="32"/>
        </w:rPr>
      </w:pPr>
      <w:r w:rsidRPr="00C01125">
        <w:rPr>
          <w:rFonts w:ascii="Arial" w:eastAsiaTheme="minorEastAsia" w:hAnsi="Arial" w:cs="Arial"/>
          <w:b/>
          <w:bCs/>
          <w:color w:val="2B4250"/>
          <w:sz w:val="32"/>
          <w:szCs w:val="32"/>
        </w:rPr>
        <w:t>Salary:</w:t>
      </w:r>
    </w:p>
    <w:p w14:paraId="6C1145F2" w14:textId="55F0D66C" w:rsidR="00CF5210" w:rsidRPr="00C01125" w:rsidRDefault="009B5FD6" w:rsidP="00CF5210">
      <w:pPr>
        <w:pStyle w:val="ListParagraph"/>
        <w:numPr>
          <w:ilvl w:val="0"/>
          <w:numId w:val="8"/>
        </w:numPr>
        <w:spacing w:before="120" w:after="60" w:line="288" w:lineRule="auto"/>
        <w:ind w:left="357" w:hanging="357"/>
        <w:rPr>
          <w:rFonts w:ascii="Arial" w:eastAsiaTheme="minorEastAsia" w:hAnsi="Arial" w:cs="Arial"/>
          <w:color w:val="2A3B4C"/>
        </w:rPr>
      </w:pPr>
      <w:bookmarkStart w:id="14" w:name="_Hlk103768900"/>
      <w:r w:rsidRPr="00C01125">
        <w:rPr>
          <w:rFonts w:ascii="Arial" w:eastAsiaTheme="minorEastAsia" w:hAnsi="Arial" w:cs="Arial"/>
          <w:color w:val="2A3B4C"/>
        </w:rPr>
        <w:t>T</w:t>
      </w:r>
      <w:r w:rsidR="00CF5210" w:rsidRPr="00C01125">
        <w:rPr>
          <w:rFonts w:ascii="Arial" w:eastAsiaTheme="minorEastAsia" w:hAnsi="Arial" w:cs="Arial"/>
          <w:color w:val="2A3B4C"/>
        </w:rPr>
        <w:t xml:space="preserve">he salary for </w:t>
      </w:r>
      <w:r w:rsidR="002F5882" w:rsidRPr="00C01125">
        <w:rPr>
          <w:rFonts w:ascii="Arial" w:eastAsiaTheme="minorEastAsia" w:hAnsi="Arial" w:cs="Arial"/>
          <w:color w:val="2A3B4C"/>
        </w:rPr>
        <w:t xml:space="preserve">the </w:t>
      </w:r>
      <w:r w:rsidR="00CF5210" w:rsidRPr="00C01125">
        <w:rPr>
          <w:rFonts w:ascii="Arial" w:eastAsiaTheme="minorEastAsia" w:hAnsi="Arial" w:cs="Arial"/>
          <w:color w:val="2A3B4C"/>
        </w:rPr>
        <w:t xml:space="preserve">post </w:t>
      </w:r>
      <w:r w:rsidR="004C642F" w:rsidRPr="00C01125">
        <w:rPr>
          <w:rFonts w:ascii="Arial" w:eastAsiaTheme="minorEastAsia" w:hAnsi="Arial" w:cs="Arial"/>
          <w:color w:val="2A3B4C"/>
        </w:rPr>
        <w:t>is £14,</w:t>
      </w:r>
      <w:r w:rsidR="00AB00FE" w:rsidRPr="00C01125">
        <w:rPr>
          <w:rFonts w:ascii="Arial" w:eastAsiaTheme="minorEastAsia" w:hAnsi="Arial" w:cs="Arial"/>
          <w:color w:val="2A3B4C"/>
        </w:rPr>
        <w:t>040</w:t>
      </w:r>
      <w:r w:rsidR="004C642F" w:rsidRPr="00C01125">
        <w:rPr>
          <w:rFonts w:ascii="Arial" w:eastAsiaTheme="minorEastAsia" w:hAnsi="Arial" w:cs="Arial"/>
          <w:color w:val="2A3B4C"/>
        </w:rPr>
        <w:t xml:space="preserve"> per annum </w:t>
      </w:r>
      <w:r w:rsidR="002F5882" w:rsidRPr="00C01125">
        <w:rPr>
          <w:rFonts w:ascii="Arial" w:eastAsiaTheme="minorEastAsia" w:hAnsi="Arial" w:cs="Arial"/>
          <w:color w:val="2A3B4C"/>
        </w:rPr>
        <w:t xml:space="preserve">based </w:t>
      </w:r>
      <w:r w:rsidR="004C642F" w:rsidRPr="00C01125">
        <w:rPr>
          <w:rFonts w:ascii="Arial" w:eastAsiaTheme="minorEastAsia" w:hAnsi="Arial" w:cs="Arial"/>
          <w:color w:val="2A3B4C"/>
        </w:rPr>
        <w:t xml:space="preserve">on </w:t>
      </w:r>
      <w:r w:rsidR="00AB00FE" w:rsidRPr="00C01125">
        <w:rPr>
          <w:rFonts w:ascii="Arial" w:eastAsiaTheme="minorEastAsia" w:hAnsi="Arial" w:cs="Arial"/>
          <w:color w:val="2A3B4C"/>
        </w:rPr>
        <w:t xml:space="preserve">working </w:t>
      </w:r>
      <w:r w:rsidR="004C642F" w:rsidRPr="00C01125">
        <w:rPr>
          <w:rFonts w:ascii="Arial" w:eastAsiaTheme="minorEastAsia" w:hAnsi="Arial" w:cs="Arial"/>
          <w:color w:val="2A3B4C"/>
        </w:rPr>
        <w:t>2</w:t>
      </w:r>
      <w:r w:rsidR="004F36D1" w:rsidRPr="00C01125">
        <w:rPr>
          <w:rFonts w:ascii="Arial" w:eastAsiaTheme="minorEastAsia" w:hAnsi="Arial" w:cs="Arial"/>
          <w:color w:val="2A3B4C"/>
        </w:rPr>
        <w:t>2</w:t>
      </w:r>
      <w:r w:rsidR="00A565D8" w:rsidRPr="00C01125">
        <w:rPr>
          <w:rFonts w:ascii="Arial" w:eastAsiaTheme="minorEastAsia" w:hAnsi="Arial" w:cs="Arial"/>
          <w:color w:val="2A3B4C"/>
        </w:rPr>
        <w:t>.5</w:t>
      </w:r>
      <w:r w:rsidR="004C642F" w:rsidRPr="00C01125">
        <w:rPr>
          <w:rFonts w:ascii="Arial" w:eastAsiaTheme="minorEastAsia" w:hAnsi="Arial" w:cs="Arial"/>
          <w:color w:val="2A3B4C"/>
        </w:rPr>
        <w:t xml:space="preserve"> hours per week</w:t>
      </w:r>
      <w:r w:rsidR="00CF5210" w:rsidRPr="00C01125">
        <w:rPr>
          <w:rFonts w:ascii="Arial" w:eastAsiaTheme="minorEastAsia" w:hAnsi="Arial" w:cs="Arial"/>
          <w:color w:val="2A3B4C"/>
          <w:lang w:eastAsia="en-US"/>
        </w:rPr>
        <w:t>.</w:t>
      </w:r>
    </w:p>
    <w:p w14:paraId="1EA5D0BF" w14:textId="20F2059D" w:rsidR="00F277D4" w:rsidRPr="00C01125" w:rsidRDefault="00190EED" w:rsidP="00CF420B">
      <w:pPr>
        <w:pStyle w:val="ListParagraph"/>
        <w:numPr>
          <w:ilvl w:val="0"/>
          <w:numId w:val="8"/>
        </w:numPr>
        <w:spacing w:before="120" w:after="60" w:line="288" w:lineRule="auto"/>
        <w:ind w:left="357" w:hanging="357"/>
        <w:rPr>
          <w:rFonts w:ascii="Arial" w:eastAsiaTheme="minorEastAsia" w:hAnsi="Arial" w:cs="Arial"/>
          <w:color w:val="2A3B4C"/>
        </w:rPr>
      </w:pPr>
      <w:r w:rsidRPr="00C01125">
        <w:rPr>
          <w:rFonts w:ascii="Arial" w:eastAsiaTheme="minorEastAsia" w:hAnsi="Arial" w:cs="Arial"/>
          <w:color w:val="2A3B4C"/>
          <w:lang w:eastAsia="en-US"/>
        </w:rPr>
        <w:t xml:space="preserve"> The full-time equivalent is </w:t>
      </w:r>
      <w:r w:rsidR="00C030AF" w:rsidRPr="00C01125">
        <w:rPr>
          <w:rFonts w:ascii="Arial" w:eastAsiaTheme="minorEastAsia" w:hAnsi="Arial" w:cs="Arial"/>
          <w:color w:val="2A3B4C"/>
        </w:rPr>
        <w:t>£21,840</w:t>
      </w:r>
      <w:r w:rsidR="00F277D4" w:rsidRPr="00C01125">
        <w:rPr>
          <w:rFonts w:ascii="Arial" w:eastAsiaTheme="minorEastAsia" w:hAnsi="Arial" w:cs="Arial"/>
          <w:color w:val="2A3B4C"/>
        </w:rPr>
        <w:t>, based on</w:t>
      </w:r>
      <w:r w:rsidR="00246A00" w:rsidRPr="00C01125">
        <w:rPr>
          <w:rFonts w:ascii="Arial" w:eastAsiaTheme="minorEastAsia" w:hAnsi="Arial" w:cs="Arial"/>
          <w:color w:val="2A3B4C"/>
        </w:rPr>
        <w:t xml:space="preserve"> </w:t>
      </w:r>
      <w:r w:rsidR="00AB00FE" w:rsidRPr="00C01125">
        <w:rPr>
          <w:rFonts w:ascii="Arial" w:eastAsiaTheme="minorEastAsia" w:hAnsi="Arial" w:cs="Arial"/>
          <w:color w:val="2A3B4C"/>
        </w:rPr>
        <w:t xml:space="preserve">working </w:t>
      </w:r>
      <w:r w:rsidR="00246A00" w:rsidRPr="00C01125">
        <w:rPr>
          <w:rFonts w:ascii="Arial" w:eastAsiaTheme="minorEastAsia" w:hAnsi="Arial" w:cs="Arial"/>
          <w:color w:val="2A3B4C"/>
        </w:rPr>
        <w:t>35</w:t>
      </w:r>
      <w:r w:rsidR="00F277D4" w:rsidRPr="00C01125">
        <w:rPr>
          <w:rFonts w:ascii="Arial" w:eastAsiaTheme="minorEastAsia" w:hAnsi="Arial" w:cs="Arial"/>
          <w:color w:val="2A3B4C"/>
        </w:rPr>
        <w:t xml:space="preserve"> hours per week. </w:t>
      </w:r>
    </w:p>
    <w:bookmarkEnd w:id="14"/>
    <w:p w14:paraId="5A45E675" w14:textId="6121431E" w:rsidR="00F277D4" w:rsidRPr="00CD3E08"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01125">
        <w:rPr>
          <w:rFonts w:ascii="Arial" w:eastAsiaTheme="minorEastAsia" w:hAnsi="Arial" w:cs="Arial"/>
          <w:color w:val="2A3B4C"/>
          <w:sz w:val="24"/>
          <w:szCs w:val="24"/>
        </w:rPr>
        <w:t>Salary is paid in 12 equal instalments on the 25th of each month directly</w:t>
      </w:r>
      <w:r w:rsidRPr="00CD3E08">
        <w:rPr>
          <w:rFonts w:ascii="Arial" w:eastAsiaTheme="minorEastAsia" w:hAnsi="Arial" w:cs="Arial"/>
          <w:color w:val="2A3B4C"/>
          <w:sz w:val="24"/>
          <w:szCs w:val="24"/>
        </w:rPr>
        <w:t xml:space="preserve"> into your bank account and covers work carried out in the calendar month.</w:t>
      </w:r>
    </w:p>
    <w:p w14:paraId="46A703C0" w14:textId="77777777" w:rsidR="00F277D4" w:rsidRPr="00CD3E08" w:rsidRDefault="00F277D4" w:rsidP="00F277D4">
      <w:pPr>
        <w:pStyle w:val="BodyText"/>
        <w:spacing w:line="288" w:lineRule="auto"/>
        <w:rPr>
          <w:rFonts w:ascii="Arial" w:eastAsiaTheme="minorEastAsia" w:hAnsi="Arial" w:cs="Arial"/>
          <w:color w:val="2B4250"/>
          <w:szCs w:val="16"/>
        </w:rPr>
      </w:pPr>
    </w:p>
    <w:p w14:paraId="391E68D8" w14:textId="66C026F3" w:rsidR="00F277D4" w:rsidRDefault="00F277D4" w:rsidP="0046262A">
      <w:pPr>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Probationary Period:</w:t>
      </w:r>
    </w:p>
    <w:p w14:paraId="74A32957" w14:textId="77777777" w:rsidR="00622D38" w:rsidRPr="00CD3E08" w:rsidRDefault="00622D38" w:rsidP="0046262A">
      <w:pPr>
        <w:rPr>
          <w:rFonts w:ascii="Arial" w:eastAsiaTheme="minorEastAsia" w:hAnsi="Arial" w:cs="Arial"/>
          <w:b/>
          <w:bCs/>
          <w:color w:val="2B4250"/>
          <w:sz w:val="32"/>
          <w:szCs w:val="32"/>
        </w:rPr>
      </w:pPr>
    </w:p>
    <w:p w14:paraId="537352FF" w14:textId="77777777" w:rsidR="00C030AF"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6258BC05" w14:textId="77777777" w:rsidR="004C642F" w:rsidRDefault="004C642F" w:rsidP="004C642F">
      <w:pPr>
        <w:pStyle w:val="BodyText"/>
        <w:spacing w:before="120" w:line="288" w:lineRule="auto"/>
        <w:ind w:left="357"/>
        <w:rPr>
          <w:rFonts w:ascii="Arial" w:eastAsiaTheme="minorEastAsia" w:hAnsi="Arial" w:cs="Arial"/>
          <w:color w:val="2A3B4C"/>
          <w:sz w:val="24"/>
          <w:szCs w:val="24"/>
        </w:rPr>
      </w:pPr>
    </w:p>
    <w:p w14:paraId="12727386" w14:textId="61D56AE9" w:rsidR="00F277D4" w:rsidRPr="00C030AF" w:rsidRDefault="00F277D4" w:rsidP="00C030AF">
      <w:pPr>
        <w:pStyle w:val="BodyText"/>
        <w:spacing w:before="120" w:line="288" w:lineRule="auto"/>
        <w:rPr>
          <w:rFonts w:ascii="Arial" w:eastAsiaTheme="minorEastAsia" w:hAnsi="Arial" w:cs="Arial"/>
          <w:color w:val="2A3B4C"/>
          <w:sz w:val="24"/>
          <w:szCs w:val="24"/>
        </w:rPr>
      </w:pPr>
      <w:r w:rsidRPr="00C030AF">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23393C8E" w14:textId="77777777" w:rsidR="00C030AF" w:rsidRDefault="00C030AF" w:rsidP="00C030AF">
      <w:pPr>
        <w:rPr>
          <w:rFonts w:ascii="Arial" w:hAnsi="Arial" w:cs="Arial"/>
          <w:color w:val="3C4043"/>
        </w:rPr>
      </w:pPr>
    </w:p>
    <w:p w14:paraId="344F0426" w14:textId="77777777" w:rsidR="00C030AF" w:rsidRDefault="00C030AF" w:rsidP="00C030AF">
      <w:pPr>
        <w:rPr>
          <w:rFonts w:ascii="Arial" w:hAnsi="Arial" w:cs="Arial"/>
          <w:color w:val="3C4043"/>
        </w:rPr>
      </w:pPr>
    </w:p>
    <w:p w14:paraId="16B8A0A6" w14:textId="77777777" w:rsidR="00C030AF" w:rsidRDefault="00C030AF" w:rsidP="00C030AF">
      <w:pPr>
        <w:rPr>
          <w:rFonts w:ascii="Arial" w:hAnsi="Arial" w:cs="Arial"/>
          <w:color w:val="3C4043"/>
        </w:rPr>
      </w:pPr>
    </w:p>
    <w:p w14:paraId="12F1F7BA" w14:textId="77777777" w:rsidR="00C030AF" w:rsidRDefault="00C030AF" w:rsidP="00C030AF">
      <w:pPr>
        <w:rPr>
          <w:rFonts w:ascii="Arial" w:hAnsi="Arial" w:cs="Arial"/>
          <w:color w:val="3C4043"/>
        </w:rPr>
      </w:pPr>
    </w:p>
    <w:p w14:paraId="495606A7" w14:textId="77777777" w:rsidR="00C030AF" w:rsidRDefault="00C030AF" w:rsidP="00C030AF">
      <w:pPr>
        <w:rPr>
          <w:rFonts w:ascii="Arial" w:hAnsi="Arial" w:cs="Arial"/>
          <w:color w:val="3C4043"/>
        </w:rPr>
      </w:pPr>
    </w:p>
    <w:p w14:paraId="284E8AE3" w14:textId="7FCE2B94" w:rsidR="00F277D4" w:rsidRPr="00C030AF" w:rsidRDefault="00A565D8" w:rsidP="00C030AF">
      <w:pPr>
        <w:rPr>
          <w:rFonts w:ascii="Arial" w:eastAsia="Calibri" w:hAnsi="Arial" w:cs="Arial"/>
          <w:color w:val="3C4043"/>
          <w:lang w:eastAsia="en-GB"/>
        </w:rPr>
      </w:pPr>
      <w:r>
        <w:rPr>
          <w:rFonts w:ascii="Arial" w:hAnsi="Arial" w:cs="Arial"/>
          <w:b/>
          <w:bCs/>
          <w:color w:val="00A878"/>
          <w:sz w:val="48"/>
          <w:szCs w:val="48"/>
        </w:rPr>
        <w:br w:type="page"/>
      </w:r>
      <w:r w:rsidR="00F277D4">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034D541F"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07720">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7E08E9">
        <w:rPr>
          <w:rFonts w:ascii="Arial" w:eastAsiaTheme="minorEastAsia" w:hAnsi="Arial" w:cs="Arial"/>
          <w:b/>
          <w:bCs/>
          <w:color w:val="2B4250"/>
          <w:sz w:val="32"/>
          <w:szCs w:val="32"/>
        </w:rPr>
        <w:t>s</w:t>
      </w:r>
    </w:p>
    <w:p w14:paraId="3CC37641" w14:textId="04065432" w:rsidR="00F277D4" w:rsidRDefault="00F277D4" w:rsidP="00F277D4">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r w:rsidR="00EF3D77">
        <w:rPr>
          <w:rFonts w:ascii="Arial" w:eastAsiaTheme="minorEastAsia" w:hAnsi="Arial" w:cs="Arial"/>
          <w:b/>
          <w:bCs/>
          <w:color w:val="2B4250"/>
          <w:sz w:val="32"/>
          <w:szCs w:val="32"/>
        </w:rPr>
        <w:t>Bure</w:t>
      </w:r>
    </w:p>
    <w:p w14:paraId="1F64FD22" w14:textId="77777777" w:rsidR="00622D38" w:rsidRDefault="00622D38"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6DB39199" w:rsidR="00F277D4" w:rsidRDefault="00F07720" w:rsidP="00F277D4">
      <w:p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assist with the effective and efficient running of the </w:t>
      </w:r>
      <w:r w:rsidRPr="00282700">
        <w:rPr>
          <w:rFonts w:ascii="Arial" w:eastAsiaTheme="minorEastAsia" w:hAnsi="Arial" w:cs="Arial"/>
          <w:color w:val="2A3B4C"/>
        </w:rPr>
        <w:t>Visitors Centre</w:t>
      </w:r>
      <w:r w:rsidRPr="00F07720">
        <w:rPr>
          <w:rFonts w:ascii="Arial" w:eastAsiaTheme="minorEastAsia" w:hAnsi="Arial" w:cs="Arial"/>
          <w:color w:val="2A3B4C"/>
        </w:rPr>
        <w:t xml:space="preserve"> at HMP </w:t>
      </w:r>
      <w:r w:rsidR="00EF3D77">
        <w:rPr>
          <w:rFonts w:ascii="Arial" w:eastAsiaTheme="minorEastAsia" w:hAnsi="Arial" w:cs="Arial"/>
          <w:color w:val="2A3B4C"/>
        </w:rPr>
        <w:t>Bure</w:t>
      </w:r>
      <w:r w:rsidR="00282700">
        <w:rPr>
          <w:rFonts w:ascii="Arial" w:eastAsiaTheme="minorEastAsia" w:hAnsi="Arial" w:cs="Arial"/>
          <w:color w:val="2A3B4C"/>
        </w:rPr>
        <w:t>,</w:t>
      </w:r>
      <w:r w:rsidRPr="00F07720">
        <w:rPr>
          <w:rFonts w:ascii="Arial" w:eastAsiaTheme="minorEastAsia" w:hAnsi="Arial" w:cs="Arial"/>
          <w:color w:val="2A3B4C"/>
        </w:rPr>
        <w:t xml:space="preserve"> to ensure prisoners and their families have a valuable visiting experience, improving the quality of visits for children and families and helping to maintain family relationships.</w:t>
      </w: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2F92D779"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 Centre</w:t>
      </w:r>
      <w:r w:rsidR="0081608A">
        <w:rPr>
          <w:rFonts w:ascii="Arial" w:eastAsiaTheme="minorEastAsia" w:hAnsi="Arial" w:cs="Arial"/>
          <w:color w:val="2A3B4C"/>
        </w:rPr>
        <w:t>.</w:t>
      </w:r>
    </w:p>
    <w:p w14:paraId="292F30C1" w14:textId="43ABBBB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w:t>
      </w:r>
      <w:r w:rsidR="00195AA1">
        <w:rPr>
          <w:rFonts w:ascii="Arial" w:eastAsiaTheme="minorEastAsia" w:hAnsi="Arial" w:cs="Arial"/>
          <w:color w:val="2A3B4C"/>
        </w:rPr>
        <w:t>ll</w:t>
      </w:r>
      <w:r w:rsidRPr="00982612">
        <w:rPr>
          <w:rFonts w:ascii="Arial" w:eastAsiaTheme="minorEastAsia" w:hAnsi="Arial" w:cs="Arial"/>
          <w:color w:val="2A3B4C"/>
        </w:rPr>
        <w:t xml:space="preserve"> rules and procedures in the prison and keep up to date with any changes</w:t>
      </w:r>
      <w:r w:rsidR="0081608A">
        <w:rPr>
          <w:rFonts w:ascii="Arial" w:eastAsiaTheme="minorEastAsia" w:hAnsi="Arial" w:cs="Arial"/>
          <w:color w:val="2A3B4C"/>
        </w:rPr>
        <w:t>.</w:t>
      </w:r>
    </w:p>
    <w:p w14:paraId="241F3C9B"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7F881F89" w14:textId="56E879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5F490EED" w:rsid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sidR="00622D38">
        <w:rPr>
          <w:rFonts w:ascii="Arial" w:eastAsiaTheme="minorEastAsia" w:hAnsi="Arial" w:cs="Arial"/>
          <w:color w:val="2A3B4C"/>
        </w:rPr>
        <w:t>Team Leader</w:t>
      </w:r>
      <w:r w:rsidRPr="00982612">
        <w:rPr>
          <w:rFonts w:ascii="Arial" w:eastAsiaTheme="minorEastAsia" w:hAnsi="Arial" w:cs="Arial"/>
          <w:color w:val="2A3B4C"/>
        </w:rPr>
        <w:t xml:space="preserve">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one to one work</w:t>
      </w:r>
      <w:r w:rsidR="00195AA1">
        <w:rPr>
          <w:rFonts w:ascii="Arial" w:eastAsiaTheme="minorEastAsia" w:hAnsi="Arial" w:cs="Arial"/>
          <w:color w:val="2A3B4C"/>
        </w:rPr>
        <w:t xml:space="preserve"> with prisoners</w:t>
      </w:r>
      <w:r w:rsidRPr="00982612">
        <w:rPr>
          <w:rFonts w:ascii="Arial" w:eastAsiaTheme="minorEastAsia" w:hAnsi="Arial" w:cs="Arial"/>
          <w:color w:val="2A3B4C"/>
        </w:rPr>
        <w:t xml:space="preserve">, inductions, parenting courses, story book dads’ and children and family days. </w:t>
      </w:r>
    </w:p>
    <w:p w14:paraId="4FCF07E0" w14:textId="1B52A36D" w:rsidR="009935F1" w:rsidRPr="00982612" w:rsidRDefault="009935F1"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 xml:space="preserve">To operate the HMP Bure Booking Line, booking visits for families, booking Video Calls, answering queries and </w:t>
      </w:r>
      <w:r w:rsidR="00480F23">
        <w:rPr>
          <w:rFonts w:ascii="Arial" w:eastAsiaTheme="minorEastAsia" w:hAnsi="Arial" w:cs="Arial"/>
          <w:color w:val="2A3B4C"/>
        </w:rPr>
        <w:t xml:space="preserve">signposting telephone calls to the correct departments.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6DBB52BF" w14:textId="7D8F060E" w:rsidR="00B67612" w:rsidRPr="00A565D8" w:rsidRDefault="00406287" w:rsidP="00982612">
      <w:pPr>
        <w:pStyle w:val="ListParagraph"/>
        <w:numPr>
          <w:ilvl w:val="0"/>
          <w:numId w:val="15"/>
        </w:numPr>
        <w:spacing w:before="120" w:after="60" w:line="288" w:lineRule="auto"/>
        <w:jc w:val="both"/>
        <w:rPr>
          <w:rFonts w:ascii="Arial" w:eastAsiaTheme="minorEastAsia" w:hAnsi="Arial" w:cs="Arial"/>
          <w:color w:val="404040" w:themeColor="text1" w:themeTint="BF"/>
        </w:rPr>
      </w:pPr>
      <w:r w:rsidRPr="00A565D8">
        <w:rPr>
          <w:rFonts w:ascii="Arial" w:eastAsiaTheme="minorEastAsia" w:hAnsi="Arial" w:cs="Arial"/>
          <w:color w:val="404040" w:themeColor="text1" w:themeTint="BF"/>
        </w:rPr>
        <w:t>To assist where needed in the provision of refreshments for visitors, including in the visits hall, where required</w:t>
      </w:r>
    </w:p>
    <w:p w14:paraId="469E5F39" w14:textId="7B9386F1" w:rsidR="00982612" w:rsidRPr="00982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To</w:t>
      </w:r>
      <w:r w:rsidR="00195AA1">
        <w:rPr>
          <w:rFonts w:ascii="Arial" w:eastAsiaTheme="minorEastAsia" w:hAnsi="Arial" w:cs="Arial"/>
          <w:color w:val="2A3B4C"/>
        </w:rPr>
        <w:t xml:space="preserve"> </w:t>
      </w:r>
      <w:r w:rsidR="00982612" w:rsidRPr="00982612">
        <w:rPr>
          <w:rFonts w:ascii="Arial" w:eastAsiaTheme="minorEastAsia" w:hAnsi="Arial" w:cs="Arial"/>
          <w:color w:val="2A3B4C"/>
        </w:rPr>
        <w:t>run play services inside the prison visits hall</w:t>
      </w:r>
      <w:r w:rsidR="00622D38">
        <w:rPr>
          <w:rFonts w:ascii="Arial" w:eastAsiaTheme="minorEastAsia" w:hAnsi="Arial" w:cs="Arial"/>
          <w:color w:val="2A3B4C"/>
        </w:rPr>
        <w:t xml:space="preserve"> and organise and maintain toys and activity packs for children in the prison visit halls</w:t>
      </w:r>
      <w:r w:rsidR="0081608A">
        <w:rPr>
          <w:rFonts w:ascii="Arial" w:eastAsiaTheme="minorEastAsia" w:hAnsi="Arial" w:cs="Arial"/>
          <w:color w:val="2A3B4C"/>
        </w:rPr>
        <w:t>.</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lastRenderedPageBreak/>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be a fully participating member of the team and to play a lead role in the delivery of the service plan in pre agreed areas of work.</w:t>
      </w:r>
    </w:p>
    <w:p w14:paraId="4DBBFC47"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work within Ormiston’s mission and values and all Ormiston policies and procedures including Safeguarding, Equality and Diversity, Participation, Quality and Health and Safety. Comply with relevant external standards and Quality Marks.</w:t>
      </w:r>
    </w:p>
    <w:p w14:paraId="3FCA158C" w14:textId="5F3B90A4"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Any other responsibilities that arise, commensurate with the position, as instructed by the </w:t>
      </w:r>
      <w:r w:rsidR="00622D38">
        <w:rPr>
          <w:rFonts w:ascii="Arial" w:eastAsiaTheme="minorEastAsia" w:hAnsi="Arial" w:cs="Arial"/>
          <w:color w:val="2A3B4C"/>
        </w:rPr>
        <w:t>Team Leader</w:t>
      </w:r>
      <w:r w:rsidRPr="00F07720">
        <w:rPr>
          <w:rFonts w:ascii="Arial" w:eastAsiaTheme="minorEastAsia" w:hAnsi="Arial" w:cs="Arial"/>
          <w:color w:val="2A3B4C"/>
        </w:rPr>
        <w:t xml:space="preserve"> or Cluster Manager.</w:t>
      </w:r>
    </w:p>
    <w:p w14:paraId="46A968F6"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any other Visitors Centre within the Prisoners’ Family Support Services contract.</w:t>
      </w:r>
    </w:p>
    <w:p w14:paraId="6C2C7BAF"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visit other services within the region as and when required. </w:t>
      </w:r>
    </w:p>
    <w:p w14:paraId="3660CE07" w14:textId="701C45F9" w:rsidR="00982612"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attend meetings and training when required.</w:t>
      </w:r>
    </w:p>
    <w:p w14:paraId="07B566FC" w14:textId="683DB287" w:rsidR="00F07720" w:rsidRDefault="00F07720" w:rsidP="00F07720">
      <w:pPr>
        <w:spacing w:before="120" w:after="60" w:line="288" w:lineRule="auto"/>
        <w:jc w:val="both"/>
        <w:rPr>
          <w:rFonts w:ascii="Arial" w:eastAsiaTheme="minorEastAsia" w:hAnsi="Arial" w:cs="Arial"/>
          <w:color w:val="2A3B4C"/>
        </w:rPr>
      </w:pPr>
    </w:p>
    <w:p w14:paraId="5E7A4C74" w14:textId="77777777" w:rsidR="00F07720" w:rsidRPr="00F277D4" w:rsidRDefault="00F07720" w:rsidP="00F0772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14D3E9AA"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the </w:t>
      </w:r>
      <w:r w:rsidRPr="00E91DDD">
        <w:rPr>
          <w:rFonts w:ascii="Arial" w:eastAsiaTheme="minorEastAsia" w:hAnsi="Arial" w:cs="Arial"/>
          <w:color w:val="2A3B4C"/>
        </w:rPr>
        <w:t>relevant</w:t>
      </w:r>
      <w:r w:rsidRPr="006723D2">
        <w:rPr>
          <w:rFonts w:ascii="Arial" w:eastAsiaTheme="minorEastAsia" w:hAnsi="Arial" w:cs="Arial"/>
          <w:color w:val="2A3B4C"/>
        </w:rPr>
        <w:t xml:space="preserve"> prison clearance and comply with the Prison’s Policies and Procedures regarding vetting.</w:t>
      </w:r>
    </w:p>
    <w:p w14:paraId="20B7EB56"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70811888" w14:textId="1090017C" w:rsidR="00982612" w:rsidRDefault="00982612" w:rsidP="00337288">
      <w:pPr>
        <w:pStyle w:val="BodyText"/>
        <w:spacing w:after="60" w:line="288" w:lineRule="auto"/>
        <w:rPr>
          <w:rFonts w:ascii="Arial" w:hAnsi="Arial" w:cs="Arial"/>
          <w:b/>
          <w:bCs/>
          <w:color w:val="00A878"/>
          <w:sz w:val="48"/>
          <w:szCs w:val="48"/>
        </w:rPr>
      </w:pPr>
    </w:p>
    <w:p w14:paraId="52E0B855" w14:textId="044A200B"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07720" w:rsidRPr="00337288" w14:paraId="459A9C86" w14:textId="77777777" w:rsidTr="00337288">
        <w:tc>
          <w:tcPr>
            <w:tcW w:w="4814" w:type="dxa"/>
            <w:vAlign w:val="center"/>
          </w:tcPr>
          <w:p w14:paraId="1D915370" w14:textId="5B69E81D"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07720" w:rsidRPr="00337288" w14:paraId="4B1819AA" w14:textId="77777777" w:rsidTr="00337288">
        <w:tc>
          <w:tcPr>
            <w:tcW w:w="4814" w:type="dxa"/>
            <w:vAlign w:val="center"/>
          </w:tcPr>
          <w:p w14:paraId="57738922" w14:textId="0687E6C7"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726EBC4B" w:rsidR="00F07720" w:rsidRPr="00F42A19" w:rsidRDefault="00F07720" w:rsidP="00F07720">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r w:rsidR="00406287">
              <w:t xml:space="preserve"> </w:t>
            </w:r>
          </w:p>
        </w:tc>
      </w:tr>
      <w:tr w:rsidR="00406287" w:rsidRPr="00337288" w14:paraId="23E17EE1" w14:textId="77777777" w:rsidTr="00337288">
        <w:tc>
          <w:tcPr>
            <w:tcW w:w="4814" w:type="dxa"/>
            <w:vAlign w:val="center"/>
          </w:tcPr>
          <w:p w14:paraId="01EE6541" w14:textId="77777777" w:rsidR="00406287" w:rsidRPr="00F42A19" w:rsidRDefault="00406287" w:rsidP="00F07720">
            <w:pPr>
              <w:pStyle w:val="BodyText"/>
              <w:spacing w:after="60" w:line="288" w:lineRule="auto"/>
              <w:rPr>
                <w:rFonts w:ascii="Arial" w:hAnsi="Arial" w:cs="Arial"/>
                <w:color w:val="2B4250"/>
                <w:sz w:val="24"/>
                <w:szCs w:val="24"/>
              </w:rPr>
            </w:pPr>
          </w:p>
        </w:tc>
        <w:tc>
          <w:tcPr>
            <w:tcW w:w="4815" w:type="dxa"/>
            <w:vAlign w:val="center"/>
          </w:tcPr>
          <w:p w14:paraId="31AF0F0F" w14:textId="09D6151D" w:rsidR="00406287" w:rsidRPr="006723D2" w:rsidRDefault="00406287" w:rsidP="00F07720">
            <w:pPr>
              <w:pStyle w:val="BodyText"/>
              <w:spacing w:after="60" w:line="288" w:lineRule="auto"/>
              <w:rPr>
                <w:rFonts w:ascii="Arial" w:hAnsi="Arial" w:cs="Arial"/>
                <w:color w:val="2B4250"/>
                <w:sz w:val="24"/>
                <w:szCs w:val="24"/>
              </w:rPr>
            </w:pPr>
            <w:r w:rsidRPr="00406287">
              <w:rPr>
                <w:rFonts w:ascii="Arial" w:hAnsi="Arial" w:cs="Arial"/>
                <w:color w:val="2B4250"/>
                <w:sz w:val="24"/>
                <w:szCs w:val="24"/>
              </w:rPr>
              <w:t>Experience of working in a prison or other secure environment</w:t>
            </w:r>
            <w:r>
              <w:rPr>
                <w:color w:val="2B4250"/>
              </w:rPr>
              <w:t>.</w:t>
            </w:r>
          </w:p>
        </w:tc>
      </w:tr>
      <w:tr w:rsidR="00406287" w:rsidRPr="00337288" w14:paraId="0C67BC1B" w14:textId="77777777" w:rsidTr="00337288">
        <w:tc>
          <w:tcPr>
            <w:tcW w:w="4814" w:type="dxa"/>
            <w:vAlign w:val="center"/>
          </w:tcPr>
          <w:p w14:paraId="1B373450" w14:textId="77777777" w:rsidR="00406287" w:rsidRPr="00F42A19" w:rsidRDefault="00406287" w:rsidP="00F07720">
            <w:pPr>
              <w:pStyle w:val="BodyText"/>
              <w:spacing w:after="60" w:line="288" w:lineRule="auto"/>
              <w:rPr>
                <w:rFonts w:ascii="Arial" w:hAnsi="Arial" w:cs="Arial"/>
                <w:color w:val="2B4250"/>
                <w:sz w:val="24"/>
                <w:szCs w:val="24"/>
              </w:rPr>
            </w:pPr>
          </w:p>
        </w:tc>
        <w:tc>
          <w:tcPr>
            <w:tcW w:w="4815" w:type="dxa"/>
            <w:vAlign w:val="center"/>
          </w:tcPr>
          <w:p w14:paraId="2FDEAB8B" w14:textId="28DA99E3" w:rsidR="00406287" w:rsidRPr="006723D2" w:rsidRDefault="00406287" w:rsidP="00F07720">
            <w:pPr>
              <w:pStyle w:val="BodyText"/>
              <w:spacing w:after="60" w:line="288" w:lineRule="auto"/>
              <w:rPr>
                <w:rFonts w:ascii="Arial" w:hAnsi="Arial" w:cs="Arial"/>
                <w:color w:val="2B4250"/>
                <w:sz w:val="24"/>
                <w:szCs w:val="24"/>
              </w:rPr>
            </w:pPr>
            <w:r w:rsidRPr="00406287">
              <w:rPr>
                <w:rFonts w:ascii="Arial" w:hAnsi="Arial" w:cs="Arial"/>
                <w:color w:val="2B4250"/>
                <w:sz w:val="24"/>
                <w:szCs w:val="24"/>
              </w:rPr>
              <w:t>Experience of providing support for families and children facing difficult circumstances</w:t>
            </w:r>
            <w:r>
              <w:rPr>
                <w:rFonts w:ascii="Arial" w:hAnsi="Arial" w:cs="Arial"/>
                <w:color w:val="2B4250"/>
                <w:sz w:val="24"/>
                <w:szCs w:val="24"/>
              </w:rPr>
              <w:t>.</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50915715" w14:textId="77777777" w:rsidR="00AB00FE" w:rsidRDefault="00AB00FE" w:rsidP="00337288">
      <w:pPr>
        <w:pStyle w:val="BodyText"/>
        <w:spacing w:after="60" w:line="288" w:lineRule="auto"/>
        <w:rPr>
          <w:rFonts w:ascii="Arial" w:hAnsi="Arial" w:cs="Arial"/>
          <w:b/>
          <w:bCs/>
          <w:color w:val="00A878"/>
          <w:sz w:val="48"/>
          <w:szCs w:val="48"/>
        </w:rPr>
      </w:pPr>
    </w:p>
    <w:p w14:paraId="49824F5C" w14:textId="77777777" w:rsidR="00AB00FE" w:rsidRDefault="00AB00FE" w:rsidP="00337288">
      <w:pPr>
        <w:pStyle w:val="BodyText"/>
        <w:spacing w:after="60" w:line="288" w:lineRule="auto"/>
        <w:rPr>
          <w:rFonts w:ascii="Arial" w:hAnsi="Arial" w:cs="Arial"/>
          <w:b/>
          <w:bCs/>
          <w:color w:val="00A878"/>
          <w:sz w:val="48"/>
          <w:szCs w:val="48"/>
        </w:rPr>
      </w:pPr>
    </w:p>
    <w:p w14:paraId="435168C1" w14:textId="77777777" w:rsidR="00AB00FE" w:rsidRDefault="00AB00FE" w:rsidP="00337288">
      <w:pPr>
        <w:pStyle w:val="BodyText"/>
        <w:spacing w:after="60" w:line="288" w:lineRule="auto"/>
        <w:rPr>
          <w:rFonts w:ascii="Arial" w:hAnsi="Arial" w:cs="Arial"/>
          <w:b/>
          <w:bCs/>
          <w:color w:val="00A878"/>
          <w:sz w:val="48"/>
          <w:szCs w:val="48"/>
        </w:rPr>
      </w:pPr>
    </w:p>
    <w:p w14:paraId="3AA78BCB" w14:textId="77777777" w:rsidR="00AB00FE" w:rsidRDefault="00AB00FE"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Excellent attention to detail for recording process, events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fixed-term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48A0D0F9" w:rsidR="00567B0B" w:rsidRPr="00D2142B" w:rsidRDefault="00567B0B" w:rsidP="007E08E9">
      <w:pPr>
        <w:rPr>
          <w:rFonts w:ascii="Arial" w:eastAsiaTheme="minorEastAsia" w:hAnsi="Arial" w:cs="Arial"/>
          <w:b/>
          <w:bCs/>
          <w:color w:val="2B4250"/>
          <w:sz w:val="32"/>
          <w:szCs w:val="32"/>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1EF39C67" w:rsidR="00567B0B" w:rsidRPr="00567B0B" w:rsidRDefault="00AB00FE"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AB00FE">
        <w:rPr>
          <w:rFonts w:ascii="Arial" w:eastAsiaTheme="minorEastAsia" w:hAnsi="Arial" w:cs="Arial"/>
          <w:color w:val="2A3B4C"/>
          <w:sz w:val="24"/>
          <w:szCs w:val="24"/>
        </w:rPr>
        <w:t>Ormiston Families provides a comprehensive employee assistance programme which offers free and confidential access to telephone and unlimited video counselling sessions, financial and legal advice, and assistance in finding information about a wide range of subjects from childcare to moving to a new house</w:t>
      </w:r>
      <w:r>
        <w:rPr>
          <w:rFonts w:ascii="Arial" w:eastAsiaTheme="minorEastAsia" w:hAnsi="Arial" w:cs="Arial"/>
          <w:color w:val="2A3B4C"/>
          <w:sz w:val="24"/>
          <w:szCs w:val="24"/>
        </w:rPr>
        <w:t>.</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518252E1" w:rsidR="00567B0B" w:rsidRPr="00D2142B" w:rsidRDefault="00AB00FE"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00567B0B" w:rsidRPr="00D2142B">
        <w:rPr>
          <w:rFonts w:ascii="Arial" w:eastAsiaTheme="minorEastAsia" w:hAnsi="Arial" w:cs="Arial"/>
          <w:b/>
          <w:bCs/>
          <w:color w:val="2B4250"/>
          <w:sz w:val="32"/>
          <w:szCs w:val="32"/>
        </w:rPr>
        <w:t>:</w:t>
      </w:r>
    </w:p>
    <w:p w14:paraId="7B8FEA00" w14:textId="45CFC367" w:rsid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AB00FE">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2D8E913C" w14:textId="77777777" w:rsidR="00AB00FE" w:rsidRDefault="00AB00FE" w:rsidP="00AB00FE">
      <w:pPr>
        <w:pStyle w:val="BodyText"/>
        <w:spacing w:before="120" w:line="288" w:lineRule="auto"/>
        <w:jc w:val="both"/>
        <w:rPr>
          <w:rFonts w:ascii="Arial" w:eastAsiaTheme="minorEastAsia" w:hAnsi="Arial" w:cs="Arial"/>
          <w:color w:val="2A3B4C"/>
          <w:sz w:val="24"/>
          <w:szCs w:val="24"/>
        </w:rPr>
      </w:pPr>
    </w:p>
    <w:p w14:paraId="387971EE" w14:textId="77777777" w:rsidR="00AB00FE" w:rsidRPr="00D2142B" w:rsidRDefault="00AB00FE" w:rsidP="00AB00FE">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26148CBB" w14:textId="77777777" w:rsidR="00AB00FE" w:rsidRDefault="00AB00FE" w:rsidP="00AB00FE">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7D67B088" w14:textId="77777777" w:rsidR="00AB00FE" w:rsidRDefault="00AB00FE" w:rsidP="00AB00FE">
      <w:pPr>
        <w:pStyle w:val="BodyText"/>
        <w:spacing w:line="288" w:lineRule="auto"/>
        <w:jc w:val="both"/>
        <w:rPr>
          <w:rFonts w:ascii="Arial" w:eastAsiaTheme="minorEastAsia" w:hAnsi="Arial" w:cs="Arial"/>
          <w:b/>
          <w:bCs/>
          <w:color w:val="2B4250"/>
          <w:sz w:val="32"/>
          <w:szCs w:val="32"/>
        </w:rPr>
      </w:pPr>
    </w:p>
    <w:p w14:paraId="0DEC4001" w14:textId="77777777" w:rsidR="00AB00FE" w:rsidRPr="00D2142B" w:rsidRDefault="00AB00FE" w:rsidP="00AB00FE">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3B601DBC" w14:textId="77777777" w:rsidR="00AB00FE" w:rsidRDefault="00AB00FE" w:rsidP="00AB00FE">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7161980D" w14:textId="77777777" w:rsidR="00AB00FE" w:rsidRDefault="00AB00FE" w:rsidP="00AB00FE">
      <w:pPr>
        <w:pStyle w:val="BodyText"/>
        <w:spacing w:before="120" w:line="288" w:lineRule="auto"/>
        <w:rPr>
          <w:rFonts w:ascii="Arial" w:eastAsiaTheme="minorEastAsia" w:hAnsi="Arial" w:cs="Arial"/>
          <w:color w:val="2A3B4C"/>
          <w:sz w:val="24"/>
          <w:szCs w:val="24"/>
        </w:rPr>
      </w:pPr>
    </w:p>
    <w:p w14:paraId="481313FF" w14:textId="77777777" w:rsidR="00AB00FE" w:rsidRPr="00567B0B" w:rsidRDefault="00AB00FE" w:rsidP="00AB00FE">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1EF2FF6C" w14:textId="77777777" w:rsidR="00AB00FE" w:rsidRPr="00376AAE" w:rsidRDefault="00AB00FE" w:rsidP="00AB00FE">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894B8C" w14:textId="77777777" w:rsidR="00BD203E" w:rsidRDefault="00BD203E" w:rsidP="007F09BC">
      <w:r>
        <w:separator/>
      </w:r>
    </w:p>
  </w:endnote>
  <w:endnote w:type="continuationSeparator" w:id="0">
    <w:p w14:paraId="6582F75A" w14:textId="77777777" w:rsidR="00BD203E" w:rsidRDefault="00BD203E"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E5771B" w14:textId="77777777" w:rsidR="00BD203E" w:rsidRDefault="00BD203E" w:rsidP="007F09BC">
      <w:r>
        <w:separator/>
      </w:r>
    </w:p>
  </w:footnote>
  <w:footnote w:type="continuationSeparator" w:id="0">
    <w:p w14:paraId="2C7512B3" w14:textId="77777777" w:rsidR="00BD203E" w:rsidRDefault="00BD203E"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C060CC34"/>
    <w:lvl w:ilvl="0" w:tplc="08090001">
      <w:start w:val="1"/>
      <w:numFmt w:val="bullet"/>
      <w:lvlText w:val=""/>
      <w:lvlJc w:val="left"/>
      <w:pPr>
        <w:ind w:left="7165" w:hanging="360"/>
      </w:pPr>
      <w:rPr>
        <w:rFonts w:ascii="Symbol" w:hAnsi="Symbol" w:hint="default"/>
      </w:rPr>
    </w:lvl>
    <w:lvl w:ilvl="1" w:tplc="08090003">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522DE2"/>
    <w:multiLevelType w:val="hybridMultilevel"/>
    <w:tmpl w:val="FE1AAFAC"/>
    <w:lvl w:ilvl="0" w:tplc="26504756">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3"/>
  </w:num>
  <w:num w:numId="2" w16cid:durableId="465201396">
    <w:abstractNumId w:val="18"/>
  </w:num>
  <w:num w:numId="3" w16cid:durableId="1967589095">
    <w:abstractNumId w:val="12"/>
  </w:num>
  <w:num w:numId="4" w16cid:durableId="1820536129">
    <w:abstractNumId w:val="15"/>
  </w:num>
  <w:num w:numId="5" w16cid:durableId="1272123991">
    <w:abstractNumId w:val="10"/>
  </w:num>
  <w:num w:numId="6" w16cid:durableId="900754345">
    <w:abstractNumId w:val="8"/>
  </w:num>
  <w:num w:numId="7" w16cid:durableId="31812881">
    <w:abstractNumId w:val="14"/>
  </w:num>
  <w:num w:numId="8" w16cid:durableId="1738087346">
    <w:abstractNumId w:val="7"/>
  </w:num>
  <w:num w:numId="9" w16cid:durableId="1682275323">
    <w:abstractNumId w:val="4"/>
  </w:num>
  <w:num w:numId="10" w16cid:durableId="1080982965">
    <w:abstractNumId w:val="22"/>
  </w:num>
  <w:num w:numId="11" w16cid:durableId="984509187">
    <w:abstractNumId w:val="9"/>
  </w:num>
  <w:num w:numId="12" w16cid:durableId="24984724">
    <w:abstractNumId w:val="5"/>
  </w:num>
  <w:num w:numId="13" w16cid:durableId="1399523812">
    <w:abstractNumId w:val="0"/>
  </w:num>
  <w:num w:numId="14" w16cid:durableId="17701032">
    <w:abstractNumId w:val="23"/>
  </w:num>
  <w:num w:numId="15" w16cid:durableId="26368695">
    <w:abstractNumId w:val="11"/>
  </w:num>
  <w:num w:numId="16" w16cid:durableId="2087144678">
    <w:abstractNumId w:val="1"/>
  </w:num>
  <w:num w:numId="17" w16cid:durableId="1537736735">
    <w:abstractNumId w:val="3"/>
  </w:num>
  <w:num w:numId="18" w16cid:durableId="538737303">
    <w:abstractNumId w:val="6"/>
  </w:num>
  <w:num w:numId="19" w16cid:durableId="1619799565">
    <w:abstractNumId w:val="16"/>
  </w:num>
  <w:num w:numId="20" w16cid:durableId="1611669290">
    <w:abstractNumId w:val="21"/>
  </w:num>
  <w:num w:numId="21" w16cid:durableId="745766543">
    <w:abstractNumId w:val="20"/>
  </w:num>
  <w:num w:numId="22" w16cid:durableId="1336954727">
    <w:abstractNumId w:val="19"/>
  </w:num>
  <w:num w:numId="23" w16cid:durableId="920988136">
    <w:abstractNumId w:val="2"/>
  </w:num>
  <w:num w:numId="24" w16cid:durableId="55882790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075F1"/>
    <w:rsid w:val="000171E7"/>
    <w:rsid w:val="00020142"/>
    <w:rsid w:val="00066160"/>
    <w:rsid w:val="00070981"/>
    <w:rsid w:val="00090C2E"/>
    <w:rsid w:val="00090DD1"/>
    <w:rsid w:val="000E2918"/>
    <w:rsid w:val="001343AB"/>
    <w:rsid w:val="00135B16"/>
    <w:rsid w:val="00170F43"/>
    <w:rsid w:val="00181038"/>
    <w:rsid w:val="00190EED"/>
    <w:rsid w:val="00195AA1"/>
    <w:rsid w:val="001B03A0"/>
    <w:rsid w:val="001B1391"/>
    <w:rsid w:val="001C47AD"/>
    <w:rsid w:val="001E1720"/>
    <w:rsid w:val="001E786B"/>
    <w:rsid w:val="00215BD3"/>
    <w:rsid w:val="00225106"/>
    <w:rsid w:val="00241994"/>
    <w:rsid w:val="00246A00"/>
    <w:rsid w:val="00282700"/>
    <w:rsid w:val="00290E21"/>
    <w:rsid w:val="002A7583"/>
    <w:rsid w:val="002F5882"/>
    <w:rsid w:val="002F7B6B"/>
    <w:rsid w:val="00330CE1"/>
    <w:rsid w:val="00337288"/>
    <w:rsid w:val="0034250B"/>
    <w:rsid w:val="00355BFB"/>
    <w:rsid w:val="003F5CAF"/>
    <w:rsid w:val="00406287"/>
    <w:rsid w:val="0046262A"/>
    <w:rsid w:val="00471EC8"/>
    <w:rsid w:val="00480F23"/>
    <w:rsid w:val="00485A0D"/>
    <w:rsid w:val="004C3777"/>
    <w:rsid w:val="004C642F"/>
    <w:rsid w:val="004F2081"/>
    <w:rsid w:val="004F36D1"/>
    <w:rsid w:val="005268A8"/>
    <w:rsid w:val="005344BF"/>
    <w:rsid w:val="00544E7D"/>
    <w:rsid w:val="00567B0B"/>
    <w:rsid w:val="005A26D1"/>
    <w:rsid w:val="005C43E1"/>
    <w:rsid w:val="005C61C4"/>
    <w:rsid w:val="005C631C"/>
    <w:rsid w:val="00614507"/>
    <w:rsid w:val="00622D38"/>
    <w:rsid w:val="006302BB"/>
    <w:rsid w:val="00674880"/>
    <w:rsid w:val="00686CE6"/>
    <w:rsid w:val="006B7FCE"/>
    <w:rsid w:val="006F6FF3"/>
    <w:rsid w:val="00702752"/>
    <w:rsid w:val="00705D7D"/>
    <w:rsid w:val="007118C8"/>
    <w:rsid w:val="00721E61"/>
    <w:rsid w:val="00730DB0"/>
    <w:rsid w:val="0077540A"/>
    <w:rsid w:val="007B5268"/>
    <w:rsid w:val="007C755D"/>
    <w:rsid w:val="007D11C9"/>
    <w:rsid w:val="007E07CF"/>
    <w:rsid w:val="007E08E9"/>
    <w:rsid w:val="007F09BC"/>
    <w:rsid w:val="0081608A"/>
    <w:rsid w:val="00855236"/>
    <w:rsid w:val="00876F38"/>
    <w:rsid w:val="008D1DBF"/>
    <w:rsid w:val="009702FD"/>
    <w:rsid w:val="00982612"/>
    <w:rsid w:val="009935F1"/>
    <w:rsid w:val="009B2614"/>
    <w:rsid w:val="009B5FD6"/>
    <w:rsid w:val="00A565D8"/>
    <w:rsid w:val="00A6615F"/>
    <w:rsid w:val="00A956AA"/>
    <w:rsid w:val="00A95CF8"/>
    <w:rsid w:val="00A95D17"/>
    <w:rsid w:val="00AB00FE"/>
    <w:rsid w:val="00AC1813"/>
    <w:rsid w:val="00AC514A"/>
    <w:rsid w:val="00AD786C"/>
    <w:rsid w:val="00AD7A54"/>
    <w:rsid w:val="00B010FB"/>
    <w:rsid w:val="00B17579"/>
    <w:rsid w:val="00B67612"/>
    <w:rsid w:val="00B74AF0"/>
    <w:rsid w:val="00B77BCF"/>
    <w:rsid w:val="00BB3374"/>
    <w:rsid w:val="00BC1C8A"/>
    <w:rsid w:val="00BC1E5D"/>
    <w:rsid w:val="00BD203E"/>
    <w:rsid w:val="00BD5F48"/>
    <w:rsid w:val="00BE6287"/>
    <w:rsid w:val="00BF4CEC"/>
    <w:rsid w:val="00C01125"/>
    <w:rsid w:val="00C030AF"/>
    <w:rsid w:val="00C73937"/>
    <w:rsid w:val="00CA566F"/>
    <w:rsid w:val="00CC4D9A"/>
    <w:rsid w:val="00CD3E08"/>
    <w:rsid w:val="00CF5210"/>
    <w:rsid w:val="00D17FA7"/>
    <w:rsid w:val="00D2142B"/>
    <w:rsid w:val="00D97574"/>
    <w:rsid w:val="00DC1B82"/>
    <w:rsid w:val="00DD3650"/>
    <w:rsid w:val="00DF7B64"/>
    <w:rsid w:val="00E06C75"/>
    <w:rsid w:val="00E44BFE"/>
    <w:rsid w:val="00E457D0"/>
    <w:rsid w:val="00E47404"/>
    <w:rsid w:val="00E57DBD"/>
    <w:rsid w:val="00E733A9"/>
    <w:rsid w:val="00EB2969"/>
    <w:rsid w:val="00ED0565"/>
    <w:rsid w:val="00EF368D"/>
    <w:rsid w:val="00EF3D77"/>
    <w:rsid w:val="00F03D81"/>
    <w:rsid w:val="00F0656A"/>
    <w:rsid w:val="00F07720"/>
    <w:rsid w:val="00F277D4"/>
    <w:rsid w:val="00F42A19"/>
    <w:rsid w:val="00F55E98"/>
    <w:rsid w:val="00F705E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0242819">
      <w:bodyDiv w:val="1"/>
      <w:marLeft w:val="0"/>
      <w:marRight w:val="0"/>
      <w:marTop w:val="0"/>
      <w:marBottom w:val="0"/>
      <w:divBdr>
        <w:top w:val="none" w:sz="0" w:space="0" w:color="auto"/>
        <w:left w:val="none" w:sz="0" w:space="0" w:color="auto"/>
        <w:bottom w:val="none" w:sz="0" w:space="0" w:color="auto"/>
        <w:right w:val="none" w:sz="0" w:space="0" w:color="auto"/>
      </w:divBdr>
    </w:div>
    <w:div w:id="1297373554">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irsty.glover@ormistonfamilies.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4225</Words>
  <Characters>24086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2024-10-21T11:43:00Z</dcterms:created>
  <dcterms:modified xsi:type="dcterms:W3CDTF">2024-10-21T11:43:00Z</dcterms:modified>
</cp:coreProperties>
</file>