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7EEBA4B">
                    <wp:simplePos x="0" y="0"/>
                    <wp:positionH relativeFrom="column">
                      <wp:posOffset>-678180</wp:posOffset>
                    </wp:positionH>
                    <wp:positionV relativeFrom="paragraph">
                      <wp:posOffset>-1788160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283B9" id="Rectangle 11" o:spid="_x0000_s1026" style="position:absolute;margin-left:-53.4pt;margin-top:-140.8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px2Ao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251DDF6" w:rsidR="00090DD1" w:rsidRDefault="00564994" w:rsidP="00090DD1">
          <w:pPr>
            <w:spacing w:line="288" w:lineRule="auto"/>
            <w:rPr>
              <w:rFonts w:ascii="Arial" w:hAnsi="Arial" w:cs="Arial"/>
              <w:b/>
              <w:bCs/>
              <w:color w:val="00A685"/>
            </w:rPr>
          </w:pPr>
        </w:p>
      </w:sdtContent>
    </w:sdt>
    <w:p w14:paraId="2F49ADD8" w14:textId="19BCE443" w:rsidR="00090DD1" w:rsidRPr="00090DD1" w:rsidRDefault="00672850"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C76BE76">
                <wp:simplePos x="0" y="0"/>
                <wp:positionH relativeFrom="column">
                  <wp:posOffset>-209550</wp:posOffset>
                </wp:positionH>
                <wp:positionV relativeFrom="paragraph">
                  <wp:posOffset>6268085</wp:posOffset>
                </wp:positionV>
                <wp:extent cx="5393055" cy="31134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3113405"/>
                        </a:xfrm>
                        <a:prstGeom prst="rect">
                          <a:avLst/>
                        </a:prstGeom>
                        <a:noFill/>
                        <a:ln w="6350">
                          <a:noFill/>
                        </a:ln>
                      </wps:spPr>
                      <wps:txbx>
                        <w:txbxContent>
                          <w:p w14:paraId="0A9E663A" w14:textId="0E606182" w:rsidR="003F5CAF" w:rsidRPr="008662D6" w:rsidRDefault="00672850" w:rsidP="003F5CAF">
                            <w:pPr>
                              <w:pStyle w:val="OrmistonMainHeader"/>
                              <w:rPr>
                                <w:b/>
                                <w:bCs/>
                                <w:color w:val="FFFFFF" w:themeColor="background1"/>
                                <w:sz w:val="96"/>
                                <w:szCs w:val="96"/>
                              </w:rPr>
                            </w:pPr>
                            <w:r>
                              <w:rPr>
                                <w:b/>
                                <w:bCs/>
                                <w:color w:val="FFFFFF" w:themeColor="background1"/>
                                <w:sz w:val="96"/>
                                <w:szCs w:val="96"/>
                              </w:rPr>
                              <w:t>Senior Practitioner</w:t>
                            </w:r>
                          </w:p>
                          <w:p w14:paraId="79C467E7" w14:textId="35F0BA16" w:rsidR="003F5CAF" w:rsidRPr="00090DD1" w:rsidRDefault="004D16FD" w:rsidP="003F5CAF">
                            <w:pPr>
                              <w:pStyle w:val="OrmistonMainHeader"/>
                              <w:rPr>
                                <w:b/>
                                <w:bCs/>
                                <w:color w:val="00A685"/>
                                <w:sz w:val="52"/>
                                <w:szCs w:val="52"/>
                              </w:rPr>
                            </w:pPr>
                            <w:r>
                              <w:rPr>
                                <w:b/>
                                <w:bCs/>
                                <w:color w:val="00A685"/>
                                <w:sz w:val="52"/>
                                <w:szCs w:val="52"/>
                              </w:rPr>
                              <w:t>Breaking Barriers (</w:t>
                            </w:r>
                            <w:r w:rsidR="003415E3">
                              <w:rPr>
                                <w:b/>
                                <w:bCs/>
                                <w:color w:val="00A685"/>
                                <w:sz w:val="52"/>
                                <w:szCs w:val="52"/>
                              </w:rPr>
                              <w:t>Norfolk</w:t>
                            </w:r>
                            <w:r w:rsidR="00B74A00">
                              <w:rPr>
                                <w:b/>
                                <w:bCs/>
                                <w:color w:val="00A685"/>
                                <w:sz w:val="52"/>
                                <w:szCs w:val="52"/>
                              </w:rPr>
                              <w: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93.55pt;width:424.65pt;height:245.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VoGAIAAC0EAAAOAAAAZHJzL2Uyb0RvYy54bWysU8tu2zAQvBfoPxC815JsK20E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" filled="f" stroked="f" strokeweight=".5pt">
                <v:textbox>
                  <w:txbxContent>
                    <w:p w14:paraId="0A9E663A" w14:textId="0E606182" w:rsidR="003F5CAF" w:rsidRPr="008662D6" w:rsidRDefault="00672850" w:rsidP="003F5CAF">
                      <w:pPr>
                        <w:pStyle w:val="OrmistonMainHeader"/>
                        <w:rPr>
                          <w:b/>
                          <w:bCs/>
                          <w:color w:val="FFFFFF" w:themeColor="background1"/>
                          <w:sz w:val="96"/>
                          <w:szCs w:val="96"/>
                        </w:rPr>
                      </w:pPr>
                      <w:r>
                        <w:rPr>
                          <w:b/>
                          <w:bCs/>
                          <w:color w:val="FFFFFF" w:themeColor="background1"/>
                          <w:sz w:val="96"/>
                          <w:szCs w:val="96"/>
                        </w:rPr>
                        <w:t>Senior Practitioner</w:t>
                      </w:r>
                    </w:p>
                    <w:p w14:paraId="79C467E7" w14:textId="35F0BA16" w:rsidR="003F5CAF" w:rsidRPr="00090DD1" w:rsidRDefault="004D16FD" w:rsidP="003F5CAF">
                      <w:pPr>
                        <w:pStyle w:val="OrmistonMainHeader"/>
                        <w:rPr>
                          <w:b/>
                          <w:bCs/>
                          <w:color w:val="00A685"/>
                          <w:sz w:val="52"/>
                          <w:szCs w:val="52"/>
                        </w:rPr>
                      </w:pPr>
                      <w:r>
                        <w:rPr>
                          <w:b/>
                          <w:bCs/>
                          <w:color w:val="00A685"/>
                          <w:sz w:val="52"/>
                          <w:szCs w:val="52"/>
                        </w:rPr>
                        <w:t>Breaking Barriers (</w:t>
                      </w:r>
                      <w:r w:rsidR="003415E3">
                        <w:rPr>
                          <w:b/>
                          <w:bCs/>
                          <w:color w:val="00A685"/>
                          <w:sz w:val="52"/>
                          <w:szCs w:val="52"/>
                        </w:rPr>
                        <w:t>Norfolk</w:t>
                      </w:r>
                      <w:r w:rsidR="00B74A00">
                        <w:rPr>
                          <w:b/>
                          <w:bCs/>
                          <w:color w:val="00A685"/>
                          <w:sz w:val="52"/>
                          <w:szCs w:val="52"/>
                        </w:rPr>
                        <w:t>)</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9E83EAF"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672850">
        <w:rPr>
          <w:rFonts w:ascii="Arial" w:eastAsia="Times New Roman" w:hAnsi="Arial" w:cs="Arial"/>
          <w:color w:val="000000"/>
          <w:lang w:eastAsia="en-GB"/>
        </w:rPr>
        <w:t>Senior Practitioner</w:t>
      </w:r>
      <w:r w:rsidR="00B77BCF" w:rsidRPr="00684F95">
        <w:rPr>
          <w:rFonts w:ascii="Arial" w:eastAsia="Times New Roman" w:hAnsi="Arial" w:cs="Arial"/>
          <w:color w:val="000000"/>
          <w:lang w:eastAsia="en-GB"/>
        </w:rPr>
        <w:t xml:space="preserve"> in our </w:t>
      </w:r>
      <w:r w:rsidR="00684F95" w:rsidRPr="00684F95">
        <w:rPr>
          <w:rFonts w:ascii="Arial" w:eastAsia="Times New Roman" w:hAnsi="Arial" w:cs="Arial"/>
          <w:color w:val="000000"/>
          <w:lang w:eastAsia="en-GB"/>
        </w:rPr>
        <w:t>Breaking Barriers</w:t>
      </w:r>
      <w:r w:rsidR="00684F95">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48E0F21" w14:textId="77777777" w:rsidR="0077188F" w:rsidRPr="00FD24CA" w:rsidRDefault="0077188F" w:rsidP="0077188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18E73D8E" w14:textId="77777777" w:rsidR="0077188F" w:rsidRPr="00FD24CA" w:rsidRDefault="0077188F" w:rsidP="0077188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7A313EE2" w14:textId="77777777" w:rsidR="0077188F" w:rsidRPr="00FD24CA" w:rsidRDefault="0077188F" w:rsidP="0077188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1D88FBB5"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684F95">
        <w:rPr>
          <w:b/>
          <w:bCs/>
          <w:color w:val="00A878"/>
          <w:sz w:val="48"/>
          <w:szCs w:val="48"/>
        </w:rPr>
        <w:t>Breaking Barriers Service</w:t>
      </w:r>
    </w:p>
    <w:bookmarkEnd w:id="0"/>
    <w:p w14:paraId="19A82B52" w14:textId="0653253B" w:rsidR="003F5CAF" w:rsidRDefault="00684F95" w:rsidP="005344BF">
      <w:pPr>
        <w:pStyle w:val="Default"/>
        <w:spacing w:line="288" w:lineRule="auto"/>
        <w:jc w:val="both"/>
        <w:rPr>
          <w:rFonts w:ascii="Arial" w:eastAsiaTheme="minorEastAsia" w:hAnsi="Arial" w:cs="Arial"/>
          <w:color w:val="FF0000"/>
          <w:sz w:val="21"/>
          <w:szCs w:val="21"/>
        </w:rPr>
      </w:pPr>
      <w:r w:rsidRPr="00684F95">
        <w:rPr>
          <w:rFonts w:ascii="Arial" w:eastAsia="Calibri" w:hAnsi="Arial" w:cs="Arial"/>
          <w:color w:val="2A3B4C"/>
          <w:lang w:eastAsia="en-GB"/>
        </w:rPr>
        <w:t>The Breaking Barriers Project is a service which works with Children, Young People and Families who have been affected by the imprisonment of a parent or close family member. Our service offers one-to-one support to Children and Young People to maintain a connection with the imprisoned parent, support their emotional wellbeing and build resilience to enable them to reach their full potential. The work we do plays a critical role in helping to reduce reoffending rates.</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8F23C2C" w14:textId="6E44C6B2" w:rsidR="00684F95" w:rsidRPr="00684F95" w:rsidRDefault="00684F95" w:rsidP="00684F95">
      <w:pPr>
        <w:pStyle w:val="Default"/>
        <w:spacing w:line="288" w:lineRule="auto"/>
        <w:jc w:val="both"/>
        <w:rPr>
          <w:rFonts w:ascii="Arial" w:eastAsia="Calibri" w:hAnsi="Arial" w:cs="Arial"/>
          <w:color w:val="2A3B4C"/>
          <w:lang w:eastAsia="en-GB"/>
        </w:rPr>
      </w:pPr>
      <w:r w:rsidRPr="00684F95">
        <w:rPr>
          <w:rFonts w:ascii="Arial" w:eastAsia="Calibri" w:hAnsi="Arial" w:cs="Arial"/>
          <w:color w:val="2A3B4C"/>
          <w:lang w:eastAsia="en-GB"/>
        </w:rPr>
        <w:t xml:space="preserve">To provide outcome-based support designed to address the needs of children, young people affected children and young people (CYP) with a parent/carer or close family member in prison who may feel isolated or excluded in their home community, ensuring that these </w:t>
      </w:r>
      <w:proofErr w:type="spellStart"/>
      <w:r w:rsidRPr="00684F95">
        <w:rPr>
          <w:rFonts w:ascii="Arial" w:eastAsia="Calibri" w:hAnsi="Arial" w:cs="Arial"/>
          <w:color w:val="2A3B4C"/>
          <w:lang w:eastAsia="en-GB"/>
        </w:rPr>
        <w:t>programmes</w:t>
      </w:r>
      <w:proofErr w:type="spellEnd"/>
      <w:r w:rsidRPr="00684F95">
        <w:rPr>
          <w:rFonts w:ascii="Arial" w:eastAsia="Calibri" w:hAnsi="Arial" w:cs="Arial"/>
          <w:color w:val="2A3B4C"/>
          <w:lang w:eastAsia="en-GB"/>
        </w:rPr>
        <w:t xml:space="preserve"> meet individual need and further the aims of Ormiston Families.</w:t>
      </w:r>
    </w:p>
    <w:p w14:paraId="25C2071E" w14:textId="77777777" w:rsidR="00672850" w:rsidRDefault="00672850" w:rsidP="00684F95">
      <w:pPr>
        <w:pStyle w:val="Default"/>
        <w:spacing w:line="288" w:lineRule="auto"/>
        <w:jc w:val="both"/>
        <w:rPr>
          <w:rFonts w:ascii="Arial" w:eastAsia="Calibri" w:hAnsi="Arial" w:cs="Arial"/>
          <w:color w:val="2A3B4C"/>
          <w:lang w:eastAsia="en-GB"/>
        </w:rPr>
      </w:pPr>
    </w:p>
    <w:p w14:paraId="1ED34C10" w14:textId="77777777" w:rsidR="00672850" w:rsidRP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 xml:space="preserve">The role of the post holder will provide high quality innovative support to children and young people (CYP) with a parent/carer or close family member in prison who may feel isolated or excluded in their home and community, ensuring that these </w:t>
      </w:r>
      <w:proofErr w:type="spellStart"/>
      <w:r w:rsidRPr="00672850">
        <w:rPr>
          <w:rFonts w:ascii="Arial" w:eastAsia="Calibri" w:hAnsi="Arial" w:cs="Arial"/>
          <w:color w:val="2A3B4C"/>
          <w:lang w:eastAsia="en-GB"/>
        </w:rPr>
        <w:t>programmes</w:t>
      </w:r>
      <w:proofErr w:type="spellEnd"/>
      <w:r w:rsidRPr="00672850">
        <w:rPr>
          <w:rFonts w:ascii="Arial" w:eastAsia="Calibri" w:hAnsi="Arial" w:cs="Arial"/>
          <w:color w:val="2A3B4C"/>
          <w:lang w:eastAsia="en-GB"/>
        </w:rPr>
        <w:t xml:space="preserve"> meet individual need and further the aims of Ormiston Families. </w:t>
      </w:r>
    </w:p>
    <w:p w14:paraId="2B19C001" w14:textId="77777777" w:rsidR="00672850" w:rsidRPr="00672850" w:rsidRDefault="00672850" w:rsidP="00672850">
      <w:pPr>
        <w:pStyle w:val="Default"/>
        <w:spacing w:line="288" w:lineRule="auto"/>
        <w:jc w:val="both"/>
        <w:rPr>
          <w:rFonts w:ascii="Arial" w:eastAsia="Calibri" w:hAnsi="Arial" w:cs="Arial"/>
          <w:color w:val="2A3B4C"/>
          <w:lang w:eastAsia="en-GB"/>
        </w:rPr>
      </w:pPr>
    </w:p>
    <w:p w14:paraId="15E7B710" w14:textId="77777777" w:rsidR="00672850" w:rsidRP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To carry out initial assessments with parents/carers and partner agencies following referrals to the service and identify and agree individual outcomes for children and young people.</w:t>
      </w:r>
    </w:p>
    <w:p w14:paraId="7566AC56" w14:textId="77777777" w:rsidR="00672850" w:rsidRPr="00672850" w:rsidRDefault="00672850" w:rsidP="00672850">
      <w:pPr>
        <w:pStyle w:val="Default"/>
        <w:spacing w:line="288" w:lineRule="auto"/>
        <w:jc w:val="both"/>
        <w:rPr>
          <w:rFonts w:ascii="Arial" w:eastAsia="Calibri" w:hAnsi="Arial" w:cs="Arial"/>
          <w:color w:val="2A3B4C"/>
          <w:lang w:eastAsia="en-GB"/>
        </w:rPr>
      </w:pPr>
    </w:p>
    <w:p w14:paraId="5C78F344" w14:textId="77777777" w:rsidR="007F4F5B" w:rsidRDefault="007F4F5B" w:rsidP="00672850">
      <w:pPr>
        <w:pStyle w:val="Default"/>
        <w:spacing w:line="288" w:lineRule="auto"/>
        <w:jc w:val="both"/>
        <w:rPr>
          <w:rFonts w:ascii="Arial" w:eastAsia="Calibri" w:hAnsi="Arial" w:cs="Arial"/>
          <w:color w:val="2A3B4C"/>
          <w:lang w:eastAsia="en-GB"/>
        </w:rPr>
      </w:pPr>
    </w:p>
    <w:p w14:paraId="09705E7B" w14:textId="2D923145" w:rsidR="00DF131C"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lastRenderedPageBreak/>
        <w:t>To work one to one in the home, schools and other community settings coordinating packages of support with CYP, with other agencies where appropriate, that meet the complex needs of children and young people, reduce risks, improve safety and work towards emotional well-being and development.</w:t>
      </w:r>
      <w:r w:rsidRPr="00672850">
        <w:t xml:space="preserve"> </w:t>
      </w:r>
    </w:p>
    <w:p w14:paraId="77DD620A" w14:textId="030710D9" w:rsidR="00672850" w:rsidRDefault="00672850" w:rsidP="00672850">
      <w:pPr>
        <w:pStyle w:val="Default"/>
        <w:spacing w:line="288" w:lineRule="auto"/>
        <w:jc w:val="both"/>
        <w:rPr>
          <w:rFonts w:ascii="Arial" w:eastAsia="Calibri" w:hAnsi="Arial" w:cs="Arial"/>
          <w:color w:val="2A3B4C"/>
          <w:lang w:eastAsia="en-GB"/>
        </w:rPr>
      </w:pPr>
    </w:p>
    <w:p w14:paraId="1DB1541C" w14:textId="77777777"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5C0D9CB3" w14:textId="395FB413" w:rsid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We are looking for an experienced practitioner confident in work with children, young people and families to join our dynamic, ambitious team. You will need to</w:t>
      </w:r>
      <w:r w:rsidR="007D5A6C">
        <w:rPr>
          <w:rFonts w:ascii="Arial" w:eastAsia="Calibri" w:hAnsi="Arial" w:cs="Arial"/>
          <w:color w:val="2A3B4C"/>
          <w:lang w:eastAsia="en-GB"/>
        </w:rPr>
        <w:t xml:space="preserve"> be</w:t>
      </w:r>
      <w:r w:rsidRPr="00672850">
        <w:rPr>
          <w:rFonts w:ascii="Arial" w:eastAsia="Calibri" w:hAnsi="Arial" w:cs="Arial"/>
          <w:color w:val="2A3B4C"/>
          <w:lang w:eastAsia="en-GB"/>
        </w:rPr>
        <w:t xml:space="preserve"> </w:t>
      </w:r>
      <w:proofErr w:type="spellStart"/>
      <w:r w:rsidRPr="00672850">
        <w:rPr>
          <w:rFonts w:ascii="Arial" w:eastAsia="Calibri" w:hAnsi="Arial" w:cs="Arial"/>
          <w:color w:val="2A3B4C"/>
          <w:lang w:eastAsia="en-GB"/>
        </w:rPr>
        <w:t>organised</w:t>
      </w:r>
      <w:proofErr w:type="spellEnd"/>
      <w:r w:rsidRPr="00672850">
        <w:rPr>
          <w:rFonts w:ascii="Arial" w:eastAsia="Calibri" w:hAnsi="Arial" w:cs="Arial"/>
          <w:color w:val="2A3B4C"/>
          <w:lang w:eastAsia="en-GB"/>
        </w:rPr>
        <w:t xml:space="preserve"> and self-motivated and have a passion for improving the outcomes for children/young people.</w:t>
      </w:r>
    </w:p>
    <w:p w14:paraId="665E9159" w14:textId="11416FA6" w:rsidR="00DC1B82" w:rsidRDefault="00DC1B82" w:rsidP="00672850">
      <w:pPr>
        <w:pStyle w:val="Default"/>
        <w:tabs>
          <w:tab w:val="left" w:pos="1236"/>
        </w:tabs>
        <w:spacing w:line="288" w:lineRule="auto"/>
        <w:jc w:val="both"/>
        <w:rPr>
          <w:rFonts w:ascii="Arial" w:eastAsiaTheme="minorEastAsia" w:hAnsi="Arial" w:cs="Arial"/>
          <w:color w:val="FF0000"/>
          <w:sz w:val="21"/>
          <w:szCs w:val="21"/>
        </w:rPr>
      </w:pPr>
    </w:p>
    <w:p w14:paraId="5AE68A63" w14:textId="77777777" w:rsidR="004D16FD" w:rsidRPr="00B04E03" w:rsidRDefault="004D16FD" w:rsidP="00672850">
      <w:pPr>
        <w:pStyle w:val="Default"/>
        <w:spacing w:line="288" w:lineRule="auto"/>
        <w:jc w:val="both"/>
      </w:pPr>
    </w:p>
    <w:p w14:paraId="34D53F6F" w14:textId="0ABFEAE1" w:rsidR="005344BF" w:rsidRPr="00B04E03" w:rsidRDefault="004D16FD" w:rsidP="00672850">
      <w:pPr>
        <w:pStyle w:val="Default"/>
        <w:spacing w:line="288" w:lineRule="auto"/>
        <w:jc w:val="both"/>
        <w:rPr>
          <w:rFonts w:ascii="Arial" w:eastAsia="Calibri" w:hAnsi="Arial" w:cs="Arial"/>
          <w:b/>
          <w:bCs/>
          <w:color w:val="2A3B4C"/>
          <w:lang w:eastAsia="en-GB"/>
        </w:rPr>
      </w:pPr>
      <w:r w:rsidRPr="00B04E03">
        <w:rPr>
          <w:rFonts w:ascii="Arial" w:eastAsia="Calibri" w:hAnsi="Arial" w:cs="Arial"/>
          <w:b/>
          <w:bCs/>
          <w:color w:val="2A3B4C"/>
          <w:lang w:eastAsia="en-GB"/>
        </w:rPr>
        <w:t xml:space="preserve">You will need to live in the </w:t>
      </w:r>
      <w:r w:rsidRPr="00CD22F4">
        <w:rPr>
          <w:rFonts w:ascii="Arial" w:eastAsia="Calibri" w:hAnsi="Arial" w:cs="Arial"/>
          <w:b/>
          <w:bCs/>
          <w:color w:val="2A3B4C"/>
          <w:lang w:eastAsia="en-GB"/>
        </w:rPr>
        <w:t xml:space="preserve">County of </w:t>
      </w:r>
      <w:r w:rsidR="003415E3">
        <w:rPr>
          <w:rFonts w:ascii="Arial" w:eastAsia="Calibri" w:hAnsi="Arial" w:cs="Arial"/>
          <w:b/>
          <w:bCs/>
          <w:color w:val="2A3B4C"/>
          <w:lang w:eastAsia="en-GB"/>
        </w:rPr>
        <w:t>Nor</w:t>
      </w:r>
      <w:r w:rsidR="004800B7">
        <w:rPr>
          <w:rFonts w:ascii="Arial" w:eastAsia="Calibri" w:hAnsi="Arial" w:cs="Arial"/>
          <w:b/>
          <w:bCs/>
          <w:color w:val="2A3B4C"/>
          <w:lang w:eastAsia="en-GB"/>
        </w:rPr>
        <w:t>folk</w:t>
      </w:r>
      <w:r w:rsidRPr="00B04E03">
        <w:rPr>
          <w:rFonts w:ascii="Arial" w:eastAsia="Calibri" w:hAnsi="Arial" w:cs="Arial"/>
          <w:b/>
          <w:bCs/>
          <w:color w:val="2A3B4C"/>
          <w:lang w:eastAsia="en-GB"/>
        </w:rPr>
        <w:t xml:space="preserve"> to enable you to carry out the direct work with Children, Young People and Families.</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B15CAC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4A0C873"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77188F" w:rsidRPr="004A6453">
          <w:rPr>
            <w:rStyle w:val="Hyperlink"/>
            <w:rFonts w:ascii="Arial" w:hAnsi="Arial" w:cs="Arial"/>
          </w:rPr>
          <w:t>tina.hart@ormistonfamilies.org.uk</w:t>
        </w:r>
      </w:hyperlink>
      <w:r w:rsidR="0077188F">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2A7C9FFD"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 xml:space="preserve">Ormiston Families reserves the right to close the vacancy </w:t>
      </w:r>
      <w:r w:rsidR="00B74A00">
        <w:rPr>
          <w:b/>
          <w:bCs/>
          <w:color w:val="2B4250"/>
          <w:sz w:val="24"/>
          <w:szCs w:val="24"/>
        </w:rPr>
        <w:t>once a suitable applicant has been appointed</w:t>
      </w:r>
      <w:r w:rsidRPr="00F277D4">
        <w:rPr>
          <w:b/>
          <w:bCs/>
          <w:color w:val="2B4250"/>
          <w:sz w:val="24"/>
          <w:szCs w:val="24"/>
        </w:rPr>
        <w:t>.</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48611C34"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7F4F5B">
        <w:rPr>
          <w:rFonts w:ascii="Arial Bold" w:eastAsiaTheme="minorEastAsia" w:hAnsi="Arial Bold" w:cs="Arial Bold"/>
          <w:b/>
          <w:color w:val="2B4250"/>
          <w:sz w:val="32"/>
          <w:szCs w:val="32"/>
        </w:rPr>
        <w:t>Senior Practitioner</w:t>
      </w:r>
      <w:r w:rsidR="00011FD8">
        <w:rPr>
          <w:rFonts w:ascii="Arial Bold" w:eastAsiaTheme="minorEastAsia" w:hAnsi="Arial Bold" w:cs="Arial Bold"/>
          <w:b/>
          <w:color w:val="2B4250"/>
          <w:sz w:val="32"/>
          <w:szCs w:val="32"/>
        </w:rPr>
        <w:t xml:space="preserve"> </w:t>
      </w:r>
      <w:r w:rsidR="002252A3">
        <w:rPr>
          <w:rFonts w:ascii="Arial Bold" w:eastAsiaTheme="minorEastAsia" w:hAnsi="Arial Bold" w:cs="Arial Bold"/>
          <w:b/>
          <w:color w:val="2B4250"/>
          <w:sz w:val="32"/>
          <w:szCs w:val="32"/>
        </w:rPr>
        <w:t xml:space="preserve">– Breaking Barriers </w:t>
      </w:r>
      <w:r w:rsidR="003415E3">
        <w:rPr>
          <w:rFonts w:ascii="Arial Bold" w:eastAsiaTheme="minorEastAsia" w:hAnsi="Arial Bold" w:cs="Arial Bold"/>
          <w:b/>
          <w:color w:val="2B4250"/>
          <w:sz w:val="32"/>
          <w:szCs w:val="32"/>
        </w:rPr>
        <w:t>Nor</w:t>
      </w:r>
      <w:r w:rsidR="004800B7">
        <w:rPr>
          <w:rFonts w:ascii="Arial Bold" w:eastAsiaTheme="minorEastAsia" w:hAnsi="Arial Bold" w:cs="Arial Bold"/>
          <w:b/>
          <w:color w:val="2B4250"/>
          <w:sz w:val="32"/>
          <w:szCs w:val="32"/>
        </w:rPr>
        <w:t>folk</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2E30343F"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5D0E01">
        <w:rPr>
          <w:rFonts w:ascii="Arial" w:eastAsiaTheme="minorEastAsia" w:hAnsi="Arial" w:cs="Arial"/>
          <w:color w:val="2A3B4C"/>
          <w:sz w:val="24"/>
          <w:szCs w:val="24"/>
        </w:rPr>
        <w:t>The post advertised is</w:t>
      </w:r>
      <w:r w:rsidR="00F877DC" w:rsidRPr="005D0E01">
        <w:rPr>
          <w:rFonts w:ascii="Arial" w:eastAsiaTheme="minorEastAsia" w:hAnsi="Arial" w:cs="Arial"/>
          <w:color w:val="2A3B4C"/>
          <w:sz w:val="24"/>
          <w:szCs w:val="24"/>
        </w:rPr>
        <w:t xml:space="preserve"> a</w:t>
      </w:r>
      <w:r w:rsidRPr="005D0E01">
        <w:rPr>
          <w:rFonts w:ascii="Arial" w:eastAsiaTheme="minorEastAsia" w:hAnsi="Arial" w:cs="Arial"/>
          <w:color w:val="2A3B4C"/>
          <w:sz w:val="24"/>
          <w:szCs w:val="24"/>
        </w:rPr>
        <w:t xml:space="preserve"> </w:t>
      </w:r>
      <w:r w:rsidR="005D0E01">
        <w:rPr>
          <w:rFonts w:ascii="Arial" w:eastAsiaTheme="minorEastAsia" w:hAnsi="Arial" w:cs="Arial"/>
          <w:color w:val="2A3B4C"/>
          <w:sz w:val="24"/>
          <w:szCs w:val="24"/>
        </w:rPr>
        <w:t>permanent</w:t>
      </w:r>
      <w:r w:rsidR="003415E3" w:rsidRPr="005D0E01">
        <w:rPr>
          <w:rFonts w:ascii="Arial" w:eastAsiaTheme="minorEastAsia" w:hAnsi="Arial" w:cs="Arial"/>
          <w:color w:val="2A3B4C"/>
          <w:sz w:val="24"/>
          <w:szCs w:val="24"/>
        </w:rPr>
        <w:t>,</w:t>
      </w:r>
      <w:r w:rsidR="00DF131C" w:rsidRPr="005D0E01">
        <w:rPr>
          <w:rFonts w:ascii="Arial" w:eastAsiaTheme="minorEastAsia" w:hAnsi="Arial" w:cs="Arial"/>
          <w:color w:val="2A3B4C"/>
          <w:sz w:val="24"/>
          <w:szCs w:val="24"/>
        </w:rPr>
        <w:t xml:space="preserve"> </w:t>
      </w:r>
      <w:r w:rsidRPr="005D0E01">
        <w:rPr>
          <w:rFonts w:ascii="Arial" w:eastAsiaTheme="minorEastAsia" w:hAnsi="Arial" w:cs="Arial"/>
          <w:color w:val="2A3B4C"/>
          <w:sz w:val="24"/>
          <w:szCs w:val="24"/>
        </w:rPr>
        <w:t xml:space="preserve">part-time </w:t>
      </w:r>
      <w:r w:rsidR="00F877DC" w:rsidRPr="005D0E01">
        <w:rPr>
          <w:rFonts w:ascii="Arial" w:eastAsiaTheme="minorEastAsia" w:hAnsi="Arial" w:cs="Arial"/>
          <w:color w:val="2A3B4C"/>
          <w:sz w:val="24"/>
          <w:szCs w:val="24"/>
        </w:rPr>
        <w:t>position.</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98D0504" w:rsidR="00F277D4" w:rsidRPr="00011FD8"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F131C" w:rsidRPr="00011FD8">
        <w:rPr>
          <w:rFonts w:ascii="Arial" w:eastAsiaTheme="minorEastAsia" w:hAnsi="Arial" w:cs="Arial"/>
          <w:color w:val="2A3B4C"/>
          <w:sz w:val="24"/>
          <w:szCs w:val="24"/>
        </w:rPr>
        <w:t>28</w:t>
      </w:r>
      <w:r w:rsidR="00011FD8">
        <w:rPr>
          <w:rFonts w:ascii="Arial" w:eastAsiaTheme="minorEastAsia" w:hAnsi="Arial" w:cs="Arial"/>
          <w:color w:val="2A3B4C"/>
          <w:sz w:val="24"/>
          <w:szCs w:val="24"/>
        </w:rPr>
        <w:t xml:space="preserve"> </w:t>
      </w:r>
      <w:r w:rsidRPr="00011FD8">
        <w:rPr>
          <w:rFonts w:ascii="Arial" w:eastAsiaTheme="minorEastAsia" w:hAnsi="Arial" w:cs="Arial"/>
          <w:color w:val="2A3B4C"/>
          <w:sz w:val="24"/>
          <w:szCs w:val="24"/>
        </w:rPr>
        <w:t>ho</w:t>
      </w:r>
      <w:r w:rsidRPr="00F277D4">
        <w:rPr>
          <w:rFonts w:ascii="Arial" w:eastAsiaTheme="minorEastAsia" w:hAnsi="Arial" w:cs="Arial"/>
          <w:color w:val="2A3B4C"/>
          <w:sz w:val="24"/>
          <w:szCs w:val="24"/>
        </w:rPr>
        <w:t>urs, Monday to Friday and covers 52 weeks per year.</w:t>
      </w:r>
      <w:r w:rsidR="00DF131C">
        <w:rPr>
          <w:rFonts w:ascii="Arial" w:eastAsiaTheme="minorEastAsia" w:hAnsi="Arial" w:cs="Arial"/>
          <w:color w:val="2A3B4C"/>
          <w:sz w:val="24"/>
          <w:szCs w:val="24"/>
        </w:rPr>
        <w:t xml:space="preserve"> </w:t>
      </w:r>
      <w:r w:rsidR="00DF131C" w:rsidRPr="00011FD8">
        <w:rPr>
          <w:rFonts w:ascii="Arial" w:eastAsiaTheme="minorEastAsia" w:hAnsi="Arial" w:cs="Arial"/>
          <w:color w:val="2A3B4C"/>
          <w:sz w:val="24"/>
          <w:szCs w:val="24"/>
        </w:rPr>
        <w:t>The post is worked over 4 days per week.</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7FEBC448" w:rsidR="00F277D4" w:rsidRPr="00011FD8" w:rsidRDefault="00F277D4" w:rsidP="00DF131C">
      <w:pPr>
        <w:pStyle w:val="ListParagraph"/>
        <w:numPr>
          <w:ilvl w:val="0"/>
          <w:numId w:val="15"/>
        </w:numPr>
        <w:rPr>
          <w:rFonts w:ascii="Arial" w:eastAsiaTheme="minorEastAsia" w:hAnsi="Arial" w:cs="Arial"/>
          <w:color w:val="2A3B4C"/>
          <w:lang w:eastAsia="en-US"/>
        </w:rPr>
      </w:pPr>
      <w:r w:rsidRPr="00DF131C">
        <w:rPr>
          <w:rFonts w:ascii="Arial" w:eastAsiaTheme="minorEastAsia" w:hAnsi="Arial" w:cs="Arial"/>
          <w:color w:val="2A3B4C"/>
        </w:rPr>
        <w:t>Your base will be</w:t>
      </w:r>
      <w:r w:rsidR="00DC1B82" w:rsidRPr="00DF131C">
        <w:rPr>
          <w:rFonts w:ascii="Arial" w:eastAsiaTheme="minorEastAsia" w:hAnsi="Arial" w:cs="Arial"/>
          <w:color w:val="2A3B4C"/>
        </w:rPr>
        <w:t xml:space="preserve"> </w:t>
      </w:r>
      <w:r w:rsidR="003415E3">
        <w:rPr>
          <w:rFonts w:ascii="Arial" w:eastAsiaTheme="minorEastAsia" w:hAnsi="Arial" w:cs="Arial"/>
          <w:color w:val="2A3B4C"/>
        </w:rPr>
        <w:t>Nor</w:t>
      </w:r>
      <w:r w:rsidR="004800B7">
        <w:rPr>
          <w:rFonts w:ascii="Arial" w:eastAsiaTheme="minorEastAsia" w:hAnsi="Arial" w:cs="Arial"/>
          <w:color w:val="2A3B4C"/>
        </w:rPr>
        <w:t>folk</w:t>
      </w:r>
      <w:r w:rsidR="00F877DC">
        <w:rPr>
          <w:rFonts w:ascii="Arial" w:eastAsiaTheme="minorEastAsia" w:hAnsi="Arial" w:cs="Arial"/>
          <w:color w:val="2A3B4C"/>
          <w:lang w:eastAsia="en-US"/>
        </w:rPr>
        <w:t>.</w:t>
      </w:r>
      <w:r w:rsidR="00DF131C" w:rsidRPr="00011FD8">
        <w:rPr>
          <w:rFonts w:ascii="Arial" w:eastAsiaTheme="minorEastAsia" w:hAnsi="Arial" w:cs="Arial"/>
          <w:color w:val="2A3B4C"/>
          <w:lang w:eastAsia="en-US"/>
        </w:rPr>
        <w:t xml:space="preserve"> Your base will be Home, to include outreach within the community for direct work with CYP.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19EA3ED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EB02EF">
        <w:rPr>
          <w:rFonts w:ascii="Arial" w:eastAsiaTheme="minorEastAsia" w:hAnsi="Arial" w:cs="Arial"/>
          <w:color w:val="2A3B4C"/>
          <w:sz w:val="24"/>
          <w:szCs w:val="24"/>
        </w:rPr>
        <w:t xml:space="preserve">starting </w:t>
      </w:r>
      <w:r w:rsidRPr="00F277D4">
        <w:rPr>
          <w:rFonts w:ascii="Arial" w:eastAsiaTheme="minorEastAsia" w:hAnsi="Arial" w:cs="Arial"/>
          <w:color w:val="2A3B4C"/>
          <w:sz w:val="24"/>
          <w:szCs w:val="24"/>
        </w:rPr>
        <w:t>s</w:t>
      </w:r>
      <w:r w:rsidR="00AC62C0">
        <w:rPr>
          <w:rFonts w:ascii="Arial" w:eastAsiaTheme="minorEastAsia" w:hAnsi="Arial" w:cs="Arial"/>
          <w:color w:val="2A3B4C"/>
          <w:sz w:val="24"/>
          <w:szCs w:val="24"/>
        </w:rPr>
        <w:t xml:space="preserve">alary for this </w:t>
      </w:r>
      <w:r w:rsidRPr="00F277D4">
        <w:rPr>
          <w:rFonts w:ascii="Arial" w:eastAsiaTheme="minorEastAsia" w:hAnsi="Arial" w:cs="Arial"/>
          <w:color w:val="2A3B4C"/>
          <w:sz w:val="24"/>
          <w:szCs w:val="24"/>
        </w:rPr>
        <w:t xml:space="preserve">post is </w:t>
      </w:r>
      <w:bookmarkStart w:id="10" w:name="_Hlk103595797"/>
      <w:r w:rsidR="00EB02EF" w:rsidRPr="00EB02EF">
        <w:rPr>
          <w:rFonts w:ascii="Arial" w:eastAsiaTheme="minorEastAsia" w:hAnsi="Arial" w:cs="Arial"/>
          <w:color w:val="2A3B4C"/>
          <w:sz w:val="24"/>
          <w:szCs w:val="24"/>
        </w:rPr>
        <w:t>£</w:t>
      </w:r>
      <w:r w:rsidR="0077188F" w:rsidRPr="0077188F">
        <w:rPr>
          <w:rFonts w:ascii="Arial" w:eastAsiaTheme="minorEastAsia" w:hAnsi="Arial" w:cs="Arial"/>
          <w:color w:val="2A3B4C"/>
          <w:sz w:val="24"/>
          <w:szCs w:val="24"/>
        </w:rPr>
        <w:t xml:space="preserve">24,721.20 </w:t>
      </w:r>
      <w:r w:rsidR="00DC175B">
        <w:rPr>
          <w:rFonts w:ascii="Arial" w:eastAsiaTheme="minorEastAsia" w:hAnsi="Arial" w:cs="Arial"/>
          <w:color w:val="2A3B4C"/>
          <w:sz w:val="24"/>
          <w:szCs w:val="24"/>
        </w:rPr>
        <w:t xml:space="preserve">(pro rata) </w:t>
      </w:r>
      <w:r w:rsidRPr="00F277D4">
        <w:rPr>
          <w:rFonts w:ascii="Arial" w:eastAsiaTheme="minorEastAsia" w:hAnsi="Arial" w:cs="Arial"/>
          <w:color w:val="2A3B4C"/>
          <w:sz w:val="24"/>
          <w:szCs w:val="24"/>
        </w:rPr>
        <w:t xml:space="preserve">per annum, based </w:t>
      </w:r>
      <w:r w:rsidRPr="00011FD8">
        <w:rPr>
          <w:rFonts w:ascii="Arial" w:eastAsiaTheme="minorEastAsia" w:hAnsi="Arial" w:cs="Arial"/>
          <w:color w:val="2A3B4C"/>
          <w:sz w:val="24"/>
          <w:szCs w:val="24"/>
        </w:rPr>
        <w:t>on</w:t>
      </w:r>
      <w:r w:rsidR="00246A00" w:rsidRPr="00011FD8">
        <w:rPr>
          <w:rFonts w:ascii="Arial" w:eastAsiaTheme="minorEastAsia" w:hAnsi="Arial" w:cs="Arial"/>
          <w:color w:val="2A3B4C"/>
          <w:sz w:val="24"/>
          <w:szCs w:val="24"/>
        </w:rPr>
        <w:t xml:space="preserve"> </w:t>
      </w:r>
      <w:r w:rsidR="00DF131C" w:rsidRPr="00011FD8">
        <w:rPr>
          <w:rFonts w:ascii="Arial" w:eastAsiaTheme="minorEastAsia" w:hAnsi="Arial" w:cs="Arial"/>
          <w:color w:val="2A3B4C"/>
          <w:sz w:val="24"/>
          <w:szCs w:val="24"/>
        </w:rPr>
        <w:t>28</w:t>
      </w:r>
      <w:r w:rsidRPr="00F277D4">
        <w:rPr>
          <w:rFonts w:ascii="Arial" w:eastAsiaTheme="minorEastAsia" w:hAnsi="Arial" w:cs="Arial"/>
          <w:color w:val="2A3B4C"/>
          <w:sz w:val="24"/>
          <w:szCs w:val="24"/>
        </w:rPr>
        <w:t xml:space="preserve"> hours per week. </w:t>
      </w:r>
      <w:bookmarkEnd w:id="10"/>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15249ACC" w:rsidR="00F277D4" w:rsidRDefault="00F277D4" w:rsidP="00F277D4">
      <w:pPr>
        <w:pStyle w:val="BodyText"/>
        <w:spacing w:line="288" w:lineRule="auto"/>
        <w:rPr>
          <w:rFonts w:ascii="Arial" w:eastAsiaTheme="minorEastAsia" w:hAnsi="Arial" w:cs="Arial"/>
          <w:color w:val="2A3B4C"/>
          <w:sz w:val="24"/>
          <w:szCs w:val="24"/>
        </w:rPr>
      </w:pPr>
    </w:p>
    <w:p w14:paraId="3853448C" w14:textId="77777777" w:rsidR="00AC62C0" w:rsidRPr="00F277D4" w:rsidRDefault="00AC62C0"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6EB0E4A"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r w:rsidRPr="002E76D3">
        <w:rPr>
          <w:rFonts w:ascii="Arial" w:eastAsiaTheme="minorEastAsia" w:hAnsi="Arial" w:cs="Arial"/>
          <w:color w:val="2A3B4C"/>
          <w:sz w:val="24"/>
          <w:szCs w:val="24"/>
        </w:rPr>
        <w:t xml:space="preserve">role </w:t>
      </w:r>
      <w:r w:rsidR="00246A00" w:rsidRPr="002E76D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61B55EC8"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E76D3" w:rsidRPr="002E76D3">
        <w:rPr>
          <w:rFonts w:ascii="Arial" w:eastAsiaTheme="minorEastAsia" w:hAnsi="Arial" w:cs="Arial"/>
          <w:b/>
          <w:bCs/>
          <w:color w:val="2B4250"/>
          <w:sz w:val="32"/>
          <w:szCs w:val="32"/>
        </w:rPr>
        <w:t xml:space="preserve"> </w:t>
      </w:r>
      <w:r w:rsidR="007F4F5B">
        <w:rPr>
          <w:rFonts w:ascii="Arial" w:eastAsiaTheme="minorEastAsia" w:hAnsi="Arial" w:cs="Arial"/>
          <w:b/>
          <w:bCs/>
          <w:color w:val="2B4250"/>
          <w:sz w:val="32"/>
          <w:szCs w:val="32"/>
        </w:rPr>
        <w:t>Senior Practitioner</w:t>
      </w:r>
    </w:p>
    <w:p w14:paraId="602B35DD" w14:textId="6B429805"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2E76D3" w:rsidRPr="002E76D3">
        <w:rPr>
          <w:rFonts w:ascii="Arial" w:eastAsiaTheme="minorEastAsia" w:hAnsi="Arial" w:cs="Arial"/>
          <w:b/>
          <w:bCs/>
          <w:color w:val="2B4250"/>
          <w:sz w:val="32"/>
          <w:szCs w:val="32"/>
        </w:rPr>
        <w:t xml:space="preserve"> </w:t>
      </w:r>
      <w:r w:rsidR="002E76D3">
        <w:rPr>
          <w:rFonts w:ascii="Arial" w:eastAsiaTheme="minorEastAsia" w:hAnsi="Arial" w:cs="Arial"/>
          <w:b/>
          <w:bCs/>
          <w:color w:val="2B4250"/>
          <w:sz w:val="32"/>
          <w:szCs w:val="32"/>
        </w:rPr>
        <w:t>Breaking Barriers</w:t>
      </w:r>
    </w:p>
    <w:p w14:paraId="64D012FC" w14:textId="361977DE"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2E76D3" w:rsidRPr="002E76D3">
        <w:rPr>
          <w:rFonts w:ascii="Arial" w:eastAsiaTheme="minorEastAsia" w:hAnsi="Arial" w:cs="Arial"/>
          <w:b/>
          <w:bCs/>
          <w:color w:val="2B4250"/>
          <w:sz w:val="32"/>
          <w:szCs w:val="32"/>
        </w:rPr>
        <w:t xml:space="preserve"> </w:t>
      </w:r>
      <w:r w:rsidR="003415E3">
        <w:rPr>
          <w:rFonts w:ascii="Arial" w:eastAsiaTheme="minorEastAsia" w:hAnsi="Arial" w:cs="Arial"/>
          <w:b/>
          <w:bCs/>
          <w:color w:val="2B4250"/>
          <w:sz w:val="32"/>
          <w:szCs w:val="32"/>
        </w:rPr>
        <w:t>Nor</w:t>
      </w:r>
      <w:r w:rsidR="004800B7">
        <w:rPr>
          <w:rFonts w:ascii="Arial" w:eastAsiaTheme="minorEastAsia" w:hAnsi="Arial" w:cs="Arial"/>
          <w:b/>
          <w:bCs/>
          <w:color w:val="2B4250"/>
          <w:sz w:val="32"/>
          <w:szCs w:val="32"/>
        </w:rPr>
        <w:t>folk</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2808947B" w14:textId="65A5B6B6" w:rsidR="002E76D3" w:rsidRDefault="007F4F5B" w:rsidP="00F277D4">
      <w:p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To provide high quality innovative support to children and young people (CYP)</w:t>
      </w:r>
      <w:r w:rsidR="002252A3">
        <w:rPr>
          <w:rFonts w:ascii="Arial" w:eastAsiaTheme="minorEastAsia" w:hAnsi="Arial" w:cs="Arial"/>
          <w:color w:val="2A3B4C"/>
        </w:rPr>
        <w:t xml:space="preserve"> from 5-19 years</w:t>
      </w:r>
      <w:r w:rsidRPr="007F4F5B">
        <w:rPr>
          <w:rFonts w:ascii="Arial" w:eastAsiaTheme="minorEastAsia" w:hAnsi="Arial" w:cs="Arial"/>
          <w:color w:val="2A3B4C"/>
        </w:rPr>
        <w:t xml:space="preserve"> </w:t>
      </w:r>
      <w:r w:rsidR="002252A3">
        <w:rPr>
          <w:rFonts w:ascii="Arial" w:eastAsiaTheme="minorEastAsia" w:hAnsi="Arial" w:cs="Arial"/>
          <w:color w:val="2A3B4C"/>
        </w:rPr>
        <w:t xml:space="preserve">impacted by having a </w:t>
      </w:r>
      <w:r w:rsidRPr="007F4F5B">
        <w:rPr>
          <w:rFonts w:ascii="Arial" w:eastAsiaTheme="minorEastAsia" w:hAnsi="Arial" w:cs="Arial"/>
          <w:color w:val="2A3B4C"/>
        </w:rPr>
        <w:t xml:space="preserve">parent/carer or close family member in prison who may </w:t>
      </w:r>
      <w:r w:rsidR="002252A3">
        <w:rPr>
          <w:rFonts w:ascii="Arial" w:eastAsiaTheme="minorEastAsia" w:hAnsi="Arial" w:cs="Arial"/>
          <w:color w:val="2A3B4C"/>
        </w:rPr>
        <w:t>feel isolated in this experience and in need of emotional support and knowledge and information about prison. To e</w:t>
      </w:r>
      <w:r w:rsidRPr="007F4F5B">
        <w:rPr>
          <w:rFonts w:ascii="Arial" w:eastAsiaTheme="minorEastAsia" w:hAnsi="Arial" w:cs="Arial"/>
          <w:color w:val="2A3B4C"/>
        </w:rPr>
        <w:t>nsur</w:t>
      </w:r>
      <w:r w:rsidR="002252A3">
        <w:rPr>
          <w:rFonts w:ascii="Arial" w:eastAsiaTheme="minorEastAsia" w:hAnsi="Arial" w:cs="Arial"/>
          <w:color w:val="2A3B4C"/>
        </w:rPr>
        <w:t>e</w:t>
      </w:r>
      <w:r w:rsidRPr="007F4F5B">
        <w:rPr>
          <w:rFonts w:ascii="Arial" w:eastAsiaTheme="minorEastAsia" w:hAnsi="Arial" w:cs="Arial"/>
          <w:color w:val="2A3B4C"/>
        </w:rPr>
        <w:t xml:space="preserve"> that these programmes meet individual need and further the aims of Ormiston Families.</w:t>
      </w:r>
      <w:r w:rsidR="002E76D3" w:rsidRPr="002E76D3">
        <w:rPr>
          <w:rFonts w:ascii="Arial" w:eastAsiaTheme="minorEastAsia" w:hAnsi="Arial" w:cs="Arial"/>
          <w:color w:val="2A3B4C"/>
        </w:rPr>
        <w:t xml:space="preserve"> </w:t>
      </w:r>
    </w:p>
    <w:p w14:paraId="1292AE31" w14:textId="77777777" w:rsidR="002710B2" w:rsidRPr="002710B2" w:rsidRDefault="002710B2" w:rsidP="00F277D4">
      <w:pPr>
        <w:spacing w:before="120" w:after="60" w:line="288" w:lineRule="auto"/>
        <w:jc w:val="both"/>
        <w:rPr>
          <w:rFonts w:ascii="Arial" w:eastAsiaTheme="minorEastAsia" w:hAnsi="Arial" w:cs="Arial"/>
          <w:b/>
          <w:bCs/>
          <w:color w:val="2A3B4C"/>
          <w:sz w:val="16"/>
          <w:szCs w:val="16"/>
          <w:vertAlign w:val="superscript"/>
        </w:rPr>
      </w:pPr>
    </w:p>
    <w:p w14:paraId="4AB1E6B7" w14:textId="5F2F4880" w:rsidR="002E76D3" w:rsidRPr="002E76D3" w:rsidRDefault="002E76D3" w:rsidP="00F277D4">
      <w:pPr>
        <w:spacing w:before="120" w:after="60" w:line="288" w:lineRule="auto"/>
        <w:jc w:val="both"/>
        <w:rPr>
          <w:rFonts w:ascii="Arial" w:eastAsiaTheme="minorEastAsia" w:hAnsi="Arial" w:cs="Arial"/>
          <w:b/>
          <w:bCs/>
          <w:color w:val="2A3B4C"/>
        </w:rPr>
      </w:pPr>
      <w:bookmarkStart w:id="11" w:name="_Hlk103597271"/>
      <w:r w:rsidRPr="002E76D3">
        <w:rPr>
          <w:rFonts w:ascii="Arial" w:eastAsiaTheme="minorEastAsia" w:hAnsi="Arial" w:cs="Arial"/>
          <w:b/>
          <w:bCs/>
          <w:color w:val="2A3B4C"/>
        </w:rPr>
        <w:t xml:space="preserve">You will need to live in the </w:t>
      </w:r>
      <w:r w:rsidRPr="00CD22F4">
        <w:rPr>
          <w:rFonts w:ascii="Arial" w:eastAsiaTheme="minorEastAsia" w:hAnsi="Arial" w:cs="Arial"/>
          <w:b/>
          <w:bCs/>
          <w:color w:val="2A3B4C"/>
        </w:rPr>
        <w:t xml:space="preserve">County of </w:t>
      </w:r>
      <w:r w:rsidR="007F0150">
        <w:rPr>
          <w:rFonts w:ascii="Arial" w:eastAsiaTheme="minorEastAsia" w:hAnsi="Arial" w:cs="Arial"/>
          <w:b/>
          <w:bCs/>
          <w:color w:val="2A3B4C"/>
        </w:rPr>
        <w:t>Nor</w:t>
      </w:r>
      <w:r w:rsidR="004800B7">
        <w:rPr>
          <w:rFonts w:ascii="Arial" w:eastAsiaTheme="minorEastAsia" w:hAnsi="Arial" w:cs="Arial"/>
          <w:b/>
          <w:bCs/>
          <w:color w:val="2A3B4C"/>
        </w:rPr>
        <w:t>folk</w:t>
      </w:r>
      <w:r w:rsidRPr="002E76D3">
        <w:rPr>
          <w:rFonts w:ascii="Arial" w:eastAsiaTheme="minorEastAsia" w:hAnsi="Arial" w:cs="Arial"/>
          <w:b/>
          <w:bCs/>
          <w:color w:val="2A3B4C"/>
        </w:rPr>
        <w:t xml:space="preserve"> to enable you to carry out the direct work with Children, Young People and Families.</w:t>
      </w:r>
    </w:p>
    <w:bookmarkEnd w:id="11"/>
    <w:p w14:paraId="1DB8E5EC" w14:textId="77777777" w:rsidR="002710B2" w:rsidRPr="002710B2" w:rsidRDefault="002710B2" w:rsidP="00F277D4">
      <w:pPr>
        <w:spacing w:before="120" w:after="60" w:line="288" w:lineRule="auto"/>
        <w:jc w:val="both"/>
        <w:rPr>
          <w:rFonts w:ascii="Arial" w:eastAsiaTheme="minorEastAsia" w:hAnsi="Arial" w:cs="Arial"/>
          <w:color w:val="2A3B4C"/>
          <w:sz w:val="16"/>
          <w:szCs w:val="16"/>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FF3A9B2" w14:textId="2882A6E0" w:rsidR="007F4F5B" w:rsidRDefault="007F4F5B" w:rsidP="007F4F5B">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 xml:space="preserve">To plan, evaluate and deliver a range of needs led one to one intervention across the county, using a trauma informed approach that place </w:t>
      </w:r>
      <w:r w:rsidR="00CD22F4">
        <w:rPr>
          <w:rFonts w:ascii="Arial" w:eastAsiaTheme="minorEastAsia" w:hAnsi="Arial" w:cs="Arial"/>
          <w:color w:val="2A3B4C"/>
        </w:rPr>
        <w:t>children and young people</w:t>
      </w:r>
      <w:r w:rsidRPr="007F4F5B">
        <w:rPr>
          <w:rFonts w:ascii="Arial" w:eastAsiaTheme="minorEastAsia" w:hAnsi="Arial" w:cs="Arial"/>
          <w:color w:val="2A3B4C"/>
        </w:rPr>
        <w:t xml:space="preserve"> participation at the heart of the service/support.</w:t>
      </w:r>
    </w:p>
    <w:p w14:paraId="6248AFE9" w14:textId="77777777" w:rsidR="002F6A45" w:rsidRDefault="007F4F5B"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 xml:space="preserve">To create safe space for </w:t>
      </w:r>
      <w:r w:rsidR="00CD22F4" w:rsidRPr="002F6A45">
        <w:rPr>
          <w:rFonts w:ascii="Arial" w:eastAsiaTheme="minorEastAsia" w:hAnsi="Arial" w:cs="Arial"/>
          <w:color w:val="2A3B4C"/>
        </w:rPr>
        <w:t>children and young people</w:t>
      </w:r>
      <w:r w:rsidRPr="002F6A45">
        <w:rPr>
          <w:rFonts w:ascii="Arial" w:eastAsiaTheme="minorEastAsia" w:hAnsi="Arial" w:cs="Arial"/>
          <w:color w:val="2A3B4C"/>
        </w:rPr>
        <w:t xml:space="preserve"> to express their feelings and emotions</w:t>
      </w:r>
      <w:r w:rsidR="002252A3" w:rsidRPr="002F6A45">
        <w:rPr>
          <w:rFonts w:ascii="Arial" w:eastAsiaTheme="minorEastAsia" w:hAnsi="Arial" w:cs="Arial"/>
          <w:color w:val="2A3B4C"/>
        </w:rPr>
        <w:t xml:space="preserve"> </w:t>
      </w:r>
      <w:r w:rsidRPr="002F6A45">
        <w:rPr>
          <w:rFonts w:ascii="Arial" w:eastAsiaTheme="minorEastAsia" w:hAnsi="Arial" w:cs="Arial"/>
          <w:color w:val="2A3B4C"/>
        </w:rPr>
        <w:t>and build positive memories.</w:t>
      </w:r>
    </w:p>
    <w:p w14:paraId="042C822B" w14:textId="77777777" w:rsidR="002F6A45" w:rsidRDefault="002252A3"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 xml:space="preserve">Undertake collaborative and sensitive assessments of their needs and strengths to agree their goals and create and provide an evidence base for your support. </w:t>
      </w:r>
    </w:p>
    <w:p w14:paraId="0C6E702E" w14:textId="73C5BE90" w:rsidR="002F6A45" w:rsidRPr="002F6A45" w:rsidRDefault="002F6A45"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Take an effective, flexible, and intensive approach to engaging with children, young people and families, recognising that their complex and traumatic histories can make service engagement difficult.</w:t>
      </w:r>
    </w:p>
    <w:p w14:paraId="55B4F30B" w14:textId="77777777" w:rsidR="002F6A45" w:rsidRDefault="007F4F5B" w:rsidP="002F6A45">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Provide direct support to children, young people and families on the waiting list, supporting them to work through the pre-service information and activities.</w:t>
      </w:r>
    </w:p>
    <w:p w14:paraId="7FB8D3DA" w14:textId="784DA4B7" w:rsidR="007F4F5B" w:rsidRPr="002F6A45" w:rsidRDefault="007F4F5B"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Maintain clear and effective records of work with children, young people and families</w:t>
      </w:r>
      <w:r w:rsidR="002F6A45" w:rsidRPr="002F6A45">
        <w:rPr>
          <w:rFonts w:ascii="Arial" w:eastAsiaTheme="minorEastAsia" w:hAnsi="Arial" w:cs="Arial"/>
          <w:color w:val="2A3B4C"/>
        </w:rPr>
        <w:t xml:space="preserve"> as set out within the Ormiston Families policies and procedures.</w:t>
      </w:r>
    </w:p>
    <w:p w14:paraId="264861F5" w14:textId="1B6E4839" w:rsidR="00F277D4" w:rsidRPr="0077188F" w:rsidRDefault="002F6A45" w:rsidP="00F277D4">
      <w:pPr>
        <w:pStyle w:val="xmsonormal"/>
        <w:numPr>
          <w:ilvl w:val="0"/>
          <w:numId w:val="15"/>
        </w:numPr>
        <w:spacing w:before="120" w:after="60" w:line="288" w:lineRule="auto"/>
        <w:jc w:val="both"/>
        <w:rPr>
          <w:rFonts w:ascii="Arial" w:eastAsiaTheme="minorEastAsia" w:hAnsi="Arial" w:cs="Arial"/>
          <w:color w:val="2A3B4C"/>
          <w:sz w:val="24"/>
          <w:szCs w:val="24"/>
        </w:rPr>
      </w:pPr>
      <w:r w:rsidRPr="002F6A45">
        <w:rPr>
          <w:rFonts w:ascii="Arial" w:eastAsiaTheme="minorEastAsia" w:hAnsi="Arial" w:cs="Arial"/>
          <w:color w:val="2A3B4C"/>
          <w:sz w:val="24"/>
          <w:szCs w:val="24"/>
        </w:rPr>
        <w:lastRenderedPageBreak/>
        <w:t xml:space="preserve">Build and maintain a strong network of professionals from a variety of providers, including statutory services, for the purpose of generating referrals and creating options for additional support for Children. </w:t>
      </w:r>
    </w:p>
    <w:p w14:paraId="3CAA0BD1" w14:textId="5318D3DD" w:rsidR="00C846BE" w:rsidRDefault="00C846BE" w:rsidP="00F277D4">
      <w:pPr>
        <w:pStyle w:val="xmsonormal"/>
        <w:spacing w:before="120" w:after="60" w:line="288" w:lineRule="auto"/>
        <w:rPr>
          <w:b/>
          <w:bCs/>
          <w:sz w:val="24"/>
          <w:szCs w:val="24"/>
        </w:rPr>
      </w:pPr>
    </w:p>
    <w:p w14:paraId="41E2AD40" w14:textId="06B5FA14"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0E477276" w14:textId="65FEDE40" w:rsidR="002710B2" w:rsidRDefault="002710B2" w:rsidP="00F277D4">
      <w:pPr>
        <w:pStyle w:val="BodyText"/>
        <w:spacing w:line="288" w:lineRule="auto"/>
        <w:rPr>
          <w:rFonts w:ascii="Arial" w:eastAsiaTheme="minorEastAsia" w:hAnsi="Arial" w:cs="Arial"/>
          <w:b/>
          <w:bCs/>
          <w:color w:val="2B4250"/>
          <w:sz w:val="32"/>
          <w:szCs w:val="32"/>
        </w:rPr>
      </w:pPr>
    </w:p>
    <w:p w14:paraId="7DA11EBA" w14:textId="2E6D12E0" w:rsidR="002710B2" w:rsidRPr="002710B2" w:rsidRDefault="002710B2" w:rsidP="00F277D4">
      <w:pPr>
        <w:pStyle w:val="BodyText"/>
        <w:spacing w:line="288" w:lineRule="auto"/>
        <w:rPr>
          <w:rFonts w:ascii="Arial" w:eastAsiaTheme="minorEastAsia" w:hAnsi="Arial" w:cs="Arial"/>
          <w:b/>
          <w:bCs/>
          <w:color w:val="2B4250"/>
          <w:sz w:val="28"/>
          <w:szCs w:val="28"/>
        </w:rPr>
      </w:pPr>
      <w:r w:rsidRPr="002710B2">
        <w:rPr>
          <w:rFonts w:ascii="Arial" w:eastAsiaTheme="minorEastAsia" w:hAnsi="Arial" w:cs="Arial"/>
          <w:b/>
          <w:bCs/>
          <w:color w:val="2B4250"/>
          <w:sz w:val="28"/>
          <w:szCs w:val="28"/>
        </w:rPr>
        <w:t>Support for children and young people</w:t>
      </w:r>
    </w:p>
    <w:p w14:paraId="653B6676"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726275BE"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 xml:space="preserve">To work one to one in the home, schools and other community settings with children needing emotional support who have been affected by imprisonment, using activities and resources that allow CYP to explore their feelings and emotions. </w:t>
      </w:r>
    </w:p>
    <w:p w14:paraId="6C3E4FA4"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792760E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Utilise a trauma informed approach and ensure that CYP voices are heard and listened to, through enabling self-advocacy and co-production of support/service delivery where possible.</w:t>
      </w:r>
    </w:p>
    <w:p w14:paraId="3E09544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Contribute to the development of new, creative and innovative responses to CYP (and families) affected by imprisonment.</w:t>
      </w:r>
    </w:p>
    <w:p w14:paraId="16BCC1A3"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Undertake activities that ensure maximum participation of CYP and families in services, e.g., 1:1’s, telephone/text reminders, tech support for virtual sessions.</w:t>
      </w:r>
    </w:p>
    <w:p w14:paraId="2D344B10"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provide support to the parent carer where this will help improve engagement and outcomes for the CYP.</w:t>
      </w:r>
    </w:p>
    <w:p w14:paraId="3DD4483E"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advocate for children and young people’s views and needs within their families, schools and with other agencies as appropriate.</w:t>
      </w:r>
    </w:p>
    <w:p w14:paraId="3721AB2B"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Link (refer) CYP to other services/agencies as needed.</w:t>
      </w:r>
    </w:p>
    <w:p w14:paraId="04592BED"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prioritise the safety and wellbeing of CYP and identify and act on CYP safeguarding and child protection issues following Ormiston families safeguarding policy and local procedures, ensuring that CYP have a voice in the process and that interventions are empowering and effective.</w:t>
      </w:r>
    </w:p>
    <w:p w14:paraId="79A93F04" w14:textId="06021C2A"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attend professional and multi-agency meetings (e.g. Child in Need) to represent the child as required.</w:t>
      </w:r>
    </w:p>
    <w:p w14:paraId="6E3D8A4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lastRenderedPageBreak/>
        <w:t xml:space="preserve">To ensure services and support is delivered within an equal opportunities/ anti-oppressive framework and is responsive to the needs of CYP/families from disadvantaged group and marginalised communities. </w:t>
      </w:r>
    </w:p>
    <w:p w14:paraId="377E59A0" w14:textId="77777777" w:rsidR="00C846BE" w:rsidRDefault="00C846BE" w:rsidP="002710B2">
      <w:pPr>
        <w:spacing w:before="120" w:after="60" w:line="288" w:lineRule="auto"/>
        <w:jc w:val="both"/>
        <w:rPr>
          <w:rFonts w:ascii="Arial" w:eastAsiaTheme="minorEastAsia" w:hAnsi="Arial" w:cs="Arial"/>
          <w:b/>
          <w:bCs/>
          <w:color w:val="2A3B4C"/>
          <w:sz w:val="28"/>
          <w:szCs w:val="28"/>
        </w:rPr>
      </w:pPr>
    </w:p>
    <w:p w14:paraId="656FB15D" w14:textId="424DA34B" w:rsidR="002710B2" w:rsidRPr="002710B2" w:rsidRDefault="002710B2" w:rsidP="002710B2">
      <w:pPr>
        <w:spacing w:before="120" w:after="60" w:line="288" w:lineRule="auto"/>
        <w:jc w:val="both"/>
        <w:rPr>
          <w:rFonts w:ascii="Arial" w:eastAsiaTheme="minorEastAsia" w:hAnsi="Arial" w:cs="Arial"/>
          <w:b/>
          <w:bCs/>
          <w:color w:val="2A3B4C"/>
          <w:sz w:val="28"/>
          <w:szCs w:val="28"/>
        </w:rPr>
      </w:pPr>
      <w:r w:rsidRPr="002710B2">
        <w:rPr>
          <w:rFonts w:ascii="Arial" w:eastAsiaTheme="minorEastAsia" w:hAnsi="Arial" w:cs="Arial"/>
          <w:b/>
          <w:bCs/>
          <w:color w:val="2A3B4C"/>
          <w:sz w:val="28"/>
          <w:szCs w:val="28"/>
        </w:rPr>
        <w:t>Resource development and maintenance</w:t>
      </w:r>
    </w:p>
    <w:p w14:paraId="1282C697" w14:textId="77777777" w:rsidR="002710B2" w:rsidRPr="002710B2" w:rsidRDefault="002710B2" w:rsidP="002710B2">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maintain and ensure resources for the use with CYP are appropriate, clean, developmentally suitable, interesting, and enjoyable.</w:t>
      </w:r>
    </w:p>
    <w:p w14:paraId="3E0959DC" w14:textId="77777777" w:rsidR="002710B2" w:rsidRPr="002710B2" w:rsidRDefault="002710B2" w:rsidP="002710B2">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Organise and prepare resources for sessions, including booking rooms/spaces suitable to undertake intervention with CYP.</w:t>
      </w:r>
    </w:p>
    <w:p w14:paraId="49DB4448" w14:textId="728B71E9" w:rsidR="002710B2" w:rsidRDefault="002710B2" w:rsidP="002710B2">
      <w:pPr>
        <w:pStyle w:val="ListParagraph"/>
        <w:spacing w:before="120" w:after="60" w:line="288" w:lineRule="auto"/>
        <w:ind w:left="360"/>
        <w:jc w:val="both"/>
        <w:rPr>
          <w:rFonts w:ascii="Arial" w:hAnsi="Arial" w:cs="Arial"/>
          <w:color w:val="3C4043"/>
        </w:rPr>
      </w:pPr>
    </w:p>
    <w:p w14:paraId="6A9DE0BB" w14:textId="63487653" w:rsidR="002710B2" w:rsidRPr="002710B2" w:rsidRDefault="002710B2" w:rsidP="002710B2">
      <w:pPr>
        <w:spacing w:before="120" w:after="60" w:line="288" w:lineRule="auto"/>
        <w:jc w:val="both"/>
        <w:rPr>
          <w:rFonts w:ascii="Arial" w:hAnsi="Arial" w:cs="Arial"/>
          <w:b/>
          <w:bCs/>
          <w:color w:val="3C4043"/>
          <w:sz w:val="28"/>
          <w:szCs w:val="28"/>
        </w:rPr>
      </w:pPr>
      <w:r w:rsidRPr="002710B2">
        <w:rPr>
          <w:rFonts w:ascii="Arial" w:hAnsi="Arial" w:cs="Arial"/>
          <w:b/>
          <w:bCs/>
          <w:color w:val="3C4043"/>
          <w:sz w:val="28"/>
          <w:szCs w:val="28"/>
        </w:rPr>
        <w:t>Community Development</w:t>
      </w:r>
    </w:p>
    <w:p w14:paraId="03FEB173"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1EA97739"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promote the service across the county, using a range of mechanisms, in order that partner agencies from statutory and voluntary sector are aware of the opportunities and can refer appropriately.</w:t>
      </w:r>
    </w:p>
    <w:p w14:paraId="13028513"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Provide support, advice and guidance to other stakeholders that deliver support to CYP affected by the imprisonment of a parent or close family member.</w:t>
      </w:r>
    </w:p>
    <w:p w14:paraId="0DFBD2F6" w14:textId="3994241A" w:rsidR="002710B2" w:rsidRDefault="002710B2" w:rsidP="00A826A0">
      <w:pPr>
        <w:spacing w:before="120" w:after="60" w:line="288" w:lineRule="auto"/>
        <w:jc w:val="both"/>
        <w:rPr>
          <w:rFonts w:ascii="Arial" w:hAnsi="Arial" w:cs="Arial"/>
          <w:color w:val="3C4043"/>
        </w:rPr>
      </w:pPr>
    </w:p>
    <w:p w14:paraId="0339BA6A" w14:textId="7B8618E6" w:rsidR="00A826A0" w:rsidRPr="00A826A0" w:rsidRDefault="00A826A0" w:rsidP="00A826A0">
      <w:pPr>
        <w:spacing w:before="120" w:after="60" w:line="288" w:lineRule="auto"/>
        <w:jc w:val="both"/>
        <w:rPr>
          <w:rFonts w:ascii="Arial" w:hAnsi="Arial" w:cs="Arial"/>
          <w:b/>
          <w:bCs/>
          <w:color w:val="3C4043"/>
          <w:sz w:val="28"/>
          <w:szCs w:val="28"/>
        </w:rPr>
      </w:pPr>
      <w:r w:rsidRPr="00A826A0">
        <w:rPr>
          <w:rFonts w:ascii="Arial" w:hAnsi="Arial" w:cs="Arial"/>
          <w:b/>
          <w:bCs/>
          <w:color w:val="3C4043"/>
          <w:sz w:val="28"/>
          <w:szCs w:val="28"/>
        </w:rPr>
        <w:t>General Administration</w:t>
      </w:r>
    </w:p>
    <w:p w14:paraId="51BEB8E2"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keep contemporaneous records and ensure the maintenance of accurate recording systems related to Service activities and / or CYP and families..</w:t>
      </w:r>
    </w:p>
    <w:p w14:paraId="2F7F5B80"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prepare reports as required on activities undertaken with children, young people and families for a range of purposes including reporting on identified outcomes.</w:t>
      </w:r>
    </w:p>
    <w:p w14:paraId="69AA9DD9"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Assist with the preparation of Breaking Barriers information and publicity materials.</w:t>
      </w:r>
    </w:p>
    <w:p w14:paraId="4B64CA41"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Provided reports for as required by managers and funders.</w:t>
      </w:r>
    </w:p>
    <w:p w14:paraId="1C697B2E"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p>
    <w:p w14:paraId="17B97F07" w14:textId="77777777" w:rsidR="00C846BE" w:rsidRDefault="00C846BE" w:rsidP="00A826A0">
      <w:pPr>
        <w:spacing w:before="120" w:after="60" w:line="288" w:lineRule="auto"/>
        <w:jc w:val="both"/>
        <w:rPr>
          <w:rFonts w:ascii="Arial" w:hAnsi="Arial" w:cs="Arial"/>
          <w:b/>
          <w:bCs/>
          <w:color w:val="3C4043"/>
          <w:sz w:val="28"/>
          <w:szCs w:val="28"/>
        </w:rPr>
      </w:pPr>
    </w:p>
    <w:p w14:paraId="490544FC" w14:textId="77777777" w:rsidR="0077188F" w:rsidRDefault="0077188F" w:rsidP="00A826A0">
      <w:pPr>
        <w:spacing w:before="120" w:after="60" w:line="288" w:lineRule="auto"/>
        <w:jc w:val="both"/>
        <w:rPr>
          <w:rFonts w:ascii="Arial" w:hAnsi="Arial" w:cs="Arial"/>
          <w:b/>
          <w:bCs/>
          <w:color w:val="3C4043"/>
          <w:sz w:val="28"/>
          <w:szCs w:val="28"/>
        </w:rPr>
      </w:pPr>
    </w:p>
    <w:p w14:paraId="0CFFEEF6" w14:textId="70D57C0F" w:rsidR="00A826A0" w:rsidRPr="00F50767" w:rsidRDefault="00A826A0" w:rsidP="00A826A0">
      <w:pPr>
        <w:spacing w:before="120" w:after="60" w:line="288" w:lineRule="auto"/>
        <w:jc w:val="both"/>
        <w:rPr>
          <w:rFonts w:ascii="Arial" w:hAnsi="Arial" w:cs="Arial"/>
          <w:b/>
          <w:bCs/>
          <w:color w:val="3C4043"/>
          <w:sz w:val="28"/>
          <w:szCs w:val="28"/>
        </w:rPr>
      </w:pPr>
      <w:r w:rsidRPr="00F50767">
        <w:rPr>
          <w:rFonts w:ascii="Arial" w:hAnsi="Arial" w:cs="Arial"/>
          <w:b/>
          <w:bCs/>
          <w:color w:val="3C4043"/>
          <w:sz w:val="28"/>
          <w:szCs w:val="28"/>
        </w:rPr>
        <w:lastRenderedPageBreak/>
        <w:t>Policies</w:t>
      </w:r>
    </w:p>
    <w:p w14:paraId="10F19BDC"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work within Ormiston’s mission and values, to working collaboratively to keep children safe, healthy and to build resilience.</w:t>
      </w:r>
    </w:p>
    <w:p w14:paraId="176D07BE"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implement all Ormiston policies and procedures.</w:t>
      </w:r>
    </w:p>
    <w:p w14:paraId="1F55DE5F" w14:textId="77777777" w:rsidR="00F877DC" w:rsidRDefault="00A826A0" w:rsidP="0015240B">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Comply with relevant external standards and Quality Marks.</w:t>
      </w:r>
    </w:p>
    <w:p w14:paraId="549D6CAD" w14:textId="273B0C5C" w:rsidR="00A826A0" w:rsidRPr="00F877DC" w:rsidRDefault="00A826A0" w:rsidP="0015240B">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Maintaining confidentiality throughout on all issues, complying with GDPR requirements for data protection.</w:t>
      </w:r>
    </w:p>
    <w:p w14:paraId="76D161C7" w14:textId="31825C92" w:rsidR="00A826A0"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Comply with internal and external regulations, procedures and other requirements in relation to the organisation, its services and facilities.</w:t>
      </w:r>
    </w:p>
    <w:p w14:paraId="11D99887" w14:textId="77777777" w:rsidR="00A826A0" w:rsidRPr="00F50767" w:rsidRDefault="00A826A0" w:rsidP="00F50767">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Contribute to the review and development of appropriate policies and procedures and the development of best practice.</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62FF894" w14:textId="77777777" w:rsidR="00E70F80" w:rsidRDefault="00E70F80" w:rsidP="00337288">
      <w:pPr>
        <w:pStyle w:val="BodyText"/>
        <w:spacing w:after="60" w:line="288" w:lineRule="auto"/>
        <w:rPr>
          <w:rFonts w:ascii="Arial" w:hAnsi="Arial" w:cs="Arial"/>
          <w:b/>
          <w:bCs/>
          <w:color w:val="00A878"/>
          <w:sz w:val="48"/>
          <w:szCs w:val="48"/>
        </w:rPr>
      </w:pPr>
    </w:p>
    <w:p w14:paraId="0270AB1F" w14:textId="77777777" w:rsidR="00E70F80" w:rsidRDefault="00E70F80" w:rsidP="00337288">
      <w:pPr>
        <w:pStyle w:val="BodyText"/>
        <w:spacing w:after="60" w:line="288" w:lineRule="auto"/>
        <w:rPr>
          <w:rFonts w:ascii="Arial" w:hAnsi="Arial" w:cs="Arial"/>
          <w:b/>
          <w:bCs/>
          <w:color w:val="00A878"/>
          <w:sz w:val="48"/>
          <w:szCs w:val="48"/>
        </w:rPr>
      </w:pPr>
    </w:p>
    <w:p w14:paraId="30E24358" w14:textId="77777777" w:rsidR="00E70F80" w:rsidRDefault="00E70F80" w:rsidP="00337288">
      <w:pPr>
        <w:pStyle w:val="BodyText"/>
        <w:spacing w:after="60" w:line="288" w:lineRule="auto"/>
        <w:rPr>
          <w:rFonts w:ascii="Arial" w:hAnsi="Arial" w:cs="Arial"/>
          <w:b/>
          <w:bCs/>
          <w:color w:val="00A878"/>
          <w:sz w:val="48"/>
          <w:szCs w:val="48"/>
        </w:rPr>
      </w:pPr>
    </w:p>
    <w:p w14:paraId="3A9BFC4E" w14:textId="77777777" w:rsidR="00E70F80" w:rsidRDefault="00E70F80" w:rsidP="00337288">
      <w:pPr>
        <w:pStyle w:val="BodyText"/>
        <w:spacing w:after="60" w:line="288" w:lineRule="auto"/>
        <w:rPr>
          <w:rFonts w:ascii="Arial" w:hAnsi="Arial" w:cs="Arial"/>
          <w:b/>
          <w:bCs/>
          <w:color w:val="00A878"/>
          <w:sz w:val="48"/>
          <w:szCs w:val="48"/>
        </w:rPr>
      </w:pPr>
    </w:p>
    <w:p w14:paraId="461EAF20" w14:textId="77777777" w:rsidR="00E70F80" w:rsidRDefault="00E70F80" w:rsidP="00337288">
      <w:pPr>
        <w:pStyle w:val="BodyText"/>
        <w:spacing w:after="60" w:line="288" w:lineRule="auto"/>
        <w:rPr>
          <w:rFonts w:ascii="Arial" w:hAnsi="Arial" w:cs="Arial"/>
          <w:b/>
          <w:bCs/>
          <w:color w:val="00A878"/>
          <w:sz w:val="48"/>
          <w:szCs w:val="48"/>
        </w:rPr>
      </w:pPr>
    </w:p>
    <w:p w14:paraId="581E9E92" w14:textId="77777777" w:rsidR="00E70F80" w:rsidRDefault="00E70F80" w:rsidP="00337288">
      <w:pPr>
        <w:pStyle w:val="BodyText"/>
        <w:spacing w:after="60" w:line="288" w:lineRule="auto"/>
        <w:rPr>
          <w:rFonts w:ascii="Arial" w:hAnsi="Arial" w:cs="Arial"/>
          <w:b/>
          <w:bCs/>
          <w:color w:val="00A878"/>
          <w:sz w:val="48"/>
          <w:szCs w:val="48"/>
        </w:rPr>
      </w:pPr>
    </w:p>
    <w:p w14:paraId="4BDBA09E" w14:textId="424AE7BD" w:rsidR="00E70F80" w:rsidRDefault="00E70F80" w:rsidP="00337288">
      <w:pPr>
        <w:pStyle w:val="BodyText"/>
        <w:spacing w:after="60" w:line="288" w:lineRule="auto"/>
        <w:rPr>
          <w:rFonts w:ascii="Arial" w:hAnsi="Arial" w:cs="Arial"/>
          <w:b/>
          <w:bCs/>
          <w:color w:val="00A878"/>
          <w:sz w:val="48"/>
          <w:szCs w:val="48"/>
        </w:rPr>
      </w:pPr>
    </w:p>
    <w:p w14:paraId="71FB2D77" w14:textId="77777777" w:rsidR="0077188F" w:rsidRDefault="0077188F" w:rsidP="00337288">
      <w:pPr>
        <w:pStyle w:val="BodyText"/>
        <w:spacing w:after="60" w:line="288" w:lineRule="auto"/>
        <w:rPr>
          <w:rFonts w:ascii="Arial" w:hAnsi="Arial" w:cs="Arial"/>
          <w:b/>
          <w:bCs/>
          <w:color w:val="00A878"/>
          <w:sz w:val="48"/>
          <w:szCs w:val="48"/>
        </w:rPr>
      </w:pPr>
    </w:p>
    <w:p w14:paraId="52E0B855" w14:textId="6A3442F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50E3EBFC"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 xml:space="preserve">A relevant qualification (minimum level </w:t>
            </w:r>
            <w:r w:rsidR="002F6A45">
              <w:rPr>
                <w:rFonts w:ascii="Arial" w:hAnsi="Arial" w:cs="Arial"/>
                <w:color w:val="2B4250"/>
                <w:sz w:val="24"/>
                <w:szCs w:val="24"/>
              </w:rPr>
              <w:t>4</w:t>
            </w:r>
            <w:r w:rsidRPr="00A826A0">
              <w:rPr>
                <w:rFonts w:ascii="Arial" w:hAnsi="Arial" w:cs="Arial"/>
                <w:color w:val="2B4250"/>
                <w:sz w:val="24"/>
                <w:szCs w:val="24"/>
              </w:rPr>
              <w:t xml:space="preserve">) e.g., Childhood Studies, Youth work, </w:t>
            </w:r>
            <w:r w:rsidR="002F6A45">
              <w:rPr>
                <w:rFonts w:ascii="Arial" w:hAnsi="Arial" w:cs="Arial"/>
                <w:color w:val="2B4250"/>
                <w:sz w:val="24"/>
                <w:szCs w:val="24"/>
              </w:rPr>
              <w:t>P</w:t>
            </w:r>
            <w:r w:rsidRPr="00A826A0">
              <w:rPr>
                <w:rFonts w:ascii="Arial" w:hAnsi="Arial" w:cs="Arial"/>
                <w:color w:val="2B4250"/>
                <w:sz w:val="24"/>
                <w:szCs w:val="24"/>
              </w:rPr>
              <w:t xml:space="preserve">lay/Art Therapy, Health &amp; Social Care, </w:t>
            </w:r>
            <w:r w:rsidR="002F6A45">
              <w:rPr>
                <w:rFonts w:ascii="Arial" w:hAnsi="Arial" w:cs="Arial"/>
                <w:color w:val="2B4250"/>
                <w:sz w:val="24"/>
                <w:szCs w:val="24"/>
              </w:rPr>
              <w:t>S</w:t>
            </w:r>
            <w:r w:rsidRPr="00A826A0">
              <w:rPr>
                <w:rFonts w:ascii="Arial" w:hAnsi="Arial" w:cs="Arial"/>
                <w:color w:val="2B4250"/>
                <w:sz w:val="24"/>
                <w:szCs w:val="24"/>
              </w:rPr>
              <w:t xml:space="preserve">ocial </w:t>
            </w:r>
            <w:r w:rsidR="002F6A45">
              <w:rPr>
                <w:rFonts w:ascii="Arial" w:hAnsi="Arial" w:cs="Arial"/>
                <w:color w:val="2B4250"/>
                <w:sz w:val="24"/>
                <w:szCs w:val="24"/>
              </w:rPr>
              <w:t>W</w:t>
            </w:r>
            <w:r w:rsidRPr="00A826A0">
              <w:rPr>
                <w:rFonts w:ascii="Arial" w:hAnsi="Arial" w:cs="Arial"/>
                <w:color w:val="2B4250"/>
                <w:sz w:val="24"/>
                <w:szCs w:val="24"/>
              </w:rPr>
              <w:t xml:space="preserve">ork, </w:t>
            </w:r>
            <w:r w:rsidR="002F6A45">
              <w:rPr>
                <w:rFonts w:ascii="Arial" w:hAnsi="Arial" w:cs="Arial"/>
                <w:color w:val="2B4250"/>
                <w:sz w:val="24"/>
                <w:szCs w:val="24"/>
              </w:rPr>
              <w:t>T</w:t>
            </w:r>
            <w:r w:rsidRPr="00A826A0">
              <w:rPr>
                <w:rFonts w:ascii="Arial" w:hAnsi="Arial" w:cs="Arial"/>
                <w:color w:val="2B4250"/>
                <w:sz w:val="24"/>
                <w:szCs w:val="24"/>
              </w:rPr>
              <w:t>eaching</w:t>
            </w:r>
            <w:r w:rsidR="005D6845">
              <w:rPr>
                <w:rFonts w:ascii="Arial" w:hAnsi="Arial" w:cs="Arial"/>
                <w:color w:val="2B4250"/>
                <w:sz w:val="24"/>
                <w:szCs w:val="24"/>
              </w:rPr>
              <w:t>, Family Support.</w:t>
            </w:r>
          </w:p>
        </w:tc>
        <w:tc>
          <w:tcPr>
            <w:tcW w:w="4815" w:type="dxa"/>
            <w:vAlign w:val="center"/>
          </w:tcPr>
          <w:p w14:paraId="4D8F2234" w14:textId="26E8E751" w:rsidR="00246A00" w:rsidRPr="00337288" w:rsidRDefault="00246A00" w:rsidP="007E39B6">
            <w:pPr>
              <w:pStyle w:val="BodyText"/>
              <w:spacing w:after="60" w:line="288" w:lineRule="auto"/>
              <w:rPr>
                <w:rFonts w:ascii="Arial" w:hAnsi="Arial" w:cs="Arial"/>
                <w:color w:val="2B4250"/>
                <w:sz w:val="24"/>
                <w:szCs w:val="24"/>
              </w:rPr>
            </w:pPr>
          </w:p>
        </w:tc>
      </w:tr>
      <w:tr w:rsidR="002F6A45" w:rsidRPr="00337288" w14:paraId="77BBE0D6" w14:textId="77777777" w:rsidTr="007E39B6">
        <w:tc>
          <w:tcPr>
            <w:tcW w:w="4814" w:type="dxa"/>
            <w:vAlign w:val="center"/>
          </w:tcPr>
          <w:p w14:paraId="05D4B5DE" w14:textId="33492AE2" w:rsidR="002F6A45" w:rsidRPr="00A826A0" w:rsidRDefault="005D6845"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Minimum of 2 years’ experience in the relevant role, Social Work, Family Work, </w:t>
            </w:r>
            <w:r w:rsidR="00564994">
              <w:rPr>
                <w:rFonts w:ascii="Arial" w:hAnsi="Arial" w:cs="Arial"/>
                <w:color w:val="2B4250"/>
                <w:sz w:val="24"/>
                <w:szCs w:val="24"/>
              </w:rPr>
              <w:t>Children’s</w:t>
            </w:r>
            <w:r>
              <w:rPr>
                <w:rFonts w:ascii="Arial" w:hAnsi="Arial" w:cs="Arial"/>
                <w:color w:val="2B4250"/>
                <w:sz w:val="24"/>
                <w:szCs w:val="24"/>
              </w:rPr>
              <w:t xml:space="preserve"> Mental Health, Youth work.</w:t>
            </w:r>
          </w:p>
        </w:tc>
        <w:tc>
          <w:tcPr>
            <w:tcW w:w="4815" w:type="dxa"/>
            <w:vAlign w:val="center"/>
          </w:tcPr>
          <w:p w14:paraId="4C51C33D" w14:textId="1159B0ED" w:rsidR="002F6A45" w:rsidRPr="00337288" w:rsidRDefault="005D6845" w:rsidP="007E39B6">
            <w:pPr>
              <w:pStyle w:val="BodyText"/>
              <w:spacing w:after="60" w:line="288" w:lineRule="auto"/>
              <w:rPr>
                <w:rFonts w:ascii="Arial" w:hAnsi="Arial" w:cs="Arial"/>
                <w:color w:val="2B4250"/>
                <w:sz w:val="24"/>
                <w:szCs w:val="24"/>
              </w:rPr>
            </w:pPr>
            <w:r>
              <w:rPr>
                <w:rFonts w:ascii="Arial" w:hAnsi="Arial" w:cs="Arial"/>
                <w:color w:val="2B4250"/>
                <w:sz w:val="24"/>
                <w:szCs w:val="24"/>
              </w:rPr>
              <w:t>Knowledge of the impact of adverse childhood experiences.</w:t>
            </w:r>
          </w:p>
        </w:tc>
      </w:tr>
      <w:tr w:rsidR="00246A00" w:rsidRPr="00337288" w14:paraId="38545E3B" w14:textId="77777777" w:rsidTr="007E39B6">
        <w:tc>
          <w:tcPr>
            <w:tcW w:w="4814" w:type="dxa"/>
            <w:vAlign w:val="center"/>
          </w:tcPr>
          <w:p w14:paraId="6FC45164" w14:textId="78C7DB31"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An awareness of equal opportunities and an ability to address discrimination.</w:t>
            </w:r>
          </w:p>
        </w:tc>
        <w:tc>
          <w:tcPr>
            <w:tcW w:w="4815" w:type="dxa"/>
            <w:vAlign w:val="center"/>
          </w:tcPr>
          <w:p w14:paraId="5973536D" w14:textId="4FFECCB1" w:rsidR="00246A00" w:rsidRPr="00337288" w:rsidRDefault="00246A00" w:rsidP="007E39B6">
            <w:pPr>
              <w:pStyle w:val="BodyText"/>
              <w:spacing w:after="60" w:line="288" w:lineRule="auto"/>
              <w:rPr>
                <w:rFonts w:ascii="Arial" w:hAnsi="Arial" w:cs="Arial"/>
                <w:color w:val="2B4250"/>
                <w:sz w:val="24"/>
                <w:szCs w:val="24"/>
              </w:rPr>
            </w:pPr>
          </w:p>
        </w:tc>
      </w:tr>
      <w:tr w:rsidR="00246A00" w:rsidRPr="00337288" w14:paraId="28AB00E1" w14:textId="77777777" w:rsidTr="007E39B6">
        <w:tc>
          <w:tcPr>
            <w:tcW w:w="4814" w:type="dxa"/>
            <w:vAlign w:val="center"/>
          </w:tcPr>
          <w:p w14:paraId="17AFCAEA" w14:textId="4D5C5E5F"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Hold a clean driving licence and have access to a vehicle</w:t>
            </w:r>
          </w:p>
        </w:tc>
        <w:tc>
          <w:tcPr>
            <w:tcW w:w="4815" w:type="dxa"/>
            <w:vAlign w:val="center"/>
          </w:tcPr>
          <w:p w14:paraId="4E081F71" w14:textId="6DF59A62" w:rsidR="00246A00" w:rsidRPr="00337288" w:rsidRDefault="00246A00" w:rsidP="007E39B6">
            <w:pPr>
              <w:pStyle w:val="BodyText"/>
              <w:spacing w:after="60" w:line="288" w:lineRule="auto"/>
              <w:rPr>
                <w:rFonts w:ascii="Arial" w:hAnsi="Arial" w:cs="Arial"/>
                <w:color w:val="2B4250"/>
                <w:sz w:val="24"/>
                <w:szCs w:val="24"/>
              </w:rPr>
            </w:pPr>
          </w:p>
        </w:tc>
      </w:tr>
    </w:tbl>
    <w:p w14:paraId="7623F5C8" w14:textId="77777777" w:rsidR="00E70F80" w:rsidRDefault="00E70F80" w:rsidP="00337288">
      <w:pPr>
        <w:pStyle w:val="BodyText"/>
        <w:spacing w:after="60" w:line="288" w:lineRule="auto"/>
        <w:rPr>
          <w:rFonts w:ascii="Arial" w:eastAsiaTheme="minorEastAsia" w:hAnsi="Arial" w:cs="Arial"/>
          <w:b/>
          <w:bCs/>
          <w:color w:val="2B4250"/>
          <w:sz w:val="32"/>
          <w:szCs w:val="32"/>
        </w:rPr>
      </w:pPr>
    </w:p>
    <w:p w14:paraId="6ABBECAD" w14:textId="43AD9B19"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5F651FB7" w:rsidR="00337288" w:rsidRPr="00337288" w:rsidRDefault="005D6845" w:rsidP="00337288">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t>
            </w:r>
            <w:r w:rsidR="00A826A0" w:rsidRPr="00A826A0">
              <w:rPr>
                <w:rFonts w:ascii="Arial" w:hAnsi="Arial" w:cs="Arial"/>
                <w:color w:val="2B4250"/>
                <w:sz w:val="24"/>
                <w:szCs w:val="24"/>
              </w:rPr>
              <w:t>working directly with children, young people and their families</w:t>
            </w:r>
            <w:r>
              <w:rPr>
                <w:rFonts w:ascii="Arial" w:hAnsi="Arial" w:cs="Arial"/>
                <w:color w:val="2B4250"/>
                <w:sz w:val="24"/>
                <w:szCs w:val="24"/>
              </w:rPr>
              <w:t>.</w:t>
            </w:r>
          </w:p>
        </w:tc>
        <w:tc>
          <w:tcPr>
            <w:tcW w:w="4815" w:type="dxa"/>
            <w:vAlign w:val="center"/>
          </w:tcPr>
          <w:p w14:paraId="6B3AB0B9" w14:textId="7CCE85FC" w:rsidR="00337288" w:rsidRPr="00337288" w:rsidRDefault="00A826A0" w:rsidP="00337288">
            <w:pPr>
              <w:pStyle w:val="BodyText"/>
              <w:spacing w:after="60" w:line="288" w:lineRule="auto"/>
              <w:rPr>
                <w:rFonts w:ascii="Arial" w:hAnsi="Arial" w:cs="Arial"/>
                <w:color w:val="2B4250"/>
                <w:sz w:val="24"/>
                <w:szCs w:val="24"/>
              </w:rPr>
            </w:pPr>
            <w:r>
              <w:rPr>
                <w:rFonts w:ascii="Arial" w:hAnsi="Arial" w:cs="Arial"/>
                <w:color w:val="2B4250"/>
                <w:sz w:val="24"/>
                <w:szCs w:val="24"/>
              </w:rPr>
              <w:t>K</w:t>
            </w:r>
            <w:r w:rsidRPr="00A826A0">
              <w:rPr>
                <w:rFonts w:ascii="Arial" w:hAnsi="Arial" w:cs="Arial"/>
                <w:color w:val="2B4250"/>
                <w:sz w:val="24"/>
                <w:szCs w:val="24"/>
              </w:rPr>
              <w:t>nowledge and experience of prisons and the criminal justice system.</w:t>
            </w:r>
          </w:p>
        </w:tc>
      </w:tr>
      <w:tr w:rsidR="00337288" w:rsidRPr="00337288" w14:paraId="4B1819AA" w14:textId="77777777" w:rsidTr="00337288">
        <w:tc>
          <w:tcPr>
            <w:tcW w:w="4814" w:type="dxa"/>
            <w:vAlign w:val="center"/>
          </w:tcPr>
          <w:p w14:paraId="57738922" w14:textId="45767A40" w:rsidR="00337288" w:rsidRPr="00337288" w:rsidRDefault="00A826A0" w:rsidP="00337288">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Experience and skills in partnership working and knowledge of other appropriate and relevant service provisions in the area</w:t>
            </w:r>
            <w:r>
              <w:rPr>
                <w:rFonts w:ascii="Arial" w:hAnsi="Arial" w:cs="Arial"/>
                <w:color w:val="2B4250"/>
                <w:sz w:val="24"/>
                <w:szCs w:val="24"/>
              </w:rPr>
              <w:t>.</w:t>
            </w:r>
          </w:p>
        </w:tc>
        <w:tc>
          <w:tcPr>
            <w:tcW w:w="4815" w:type="dxa"/>
            <w:vAlign w:val="center"/>
          </w:tcPr>
          <w:p w14:paraId="0660CFFF" w14:textId="52FF1F1C" w:rsidR="00337288" w:rsidRPr="00337288" w:rsidRDefault="00337288" w:rsidP="00337288">
            <w:pPr>
              <w:pStyle w:val="BodyText"/>
              <w:spacing w:after="60" w:line="288" w:lineRule="auto"/>
              <w:rPr>
                <w:rFonts w:ascii="Arial" w:hAnsi="Arial" w:cs="Arial"/>
                <w:color w:val="2B4250"/>
                <w:sz w:val="24"/>
                <w:szCs w:val="24"/>
              </w:rPr>
            </w:pPr>
          </w:p>
        </w:tc>
      </w:tr>
      <w:tr w:rsidR="005D6845" w:rsidRPr="00337288" w14:paraId="1B2D5077" w14:textId="77777777" w:rsidTr="00042052">
        <w:tc>
          <w:tcPr>
            <w:tcW w:w="4814" w:type="dxa"/>
          </w:tcPr>
          <w:p w14:paraId="57C500AE" w14:textId="02A5C1C9" w:rsidR="005D6845" w:rsidRPr="00A826A0" w:rsidRDefault="005D6845" w:rsidP="005D6845">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425E12">
              <w:rPr>
                <w:rFonts w:ascii="Arial" w:hAnsi="Arial" w:cs="Arial"/>
                <w:color w:val="2B4250"/>
                <w:sz w:val="24"/>
                <w:szCs w:val="24"/>
              </w:rPr>
              <w:t>xperience of collaborating on complex safeguarding cases.</w:t>
            </w:r>
          </w:p>
        </w:tc>
        <w:tc>
          <w:tcPr>
            <w:tcW w:w="4815" w:type="dxa"/>
          </w:tcPr>
          <w:p w14:paraId="3BB7F48B" w14:textId="2C07E48F" w:rsidR="005D6845" w:rsidRPr="00337288" w:rsidRDefault="005D6845" w:rsidP="005D6845">
            <w:pPr>
              <w:pStyle w:val="BodyText"/>
              <w:spacing w:after="60" w:line="288" w:lineRule="auto"/>
              <w:rPr>
                <w:rFonts w:ascii="Arial" w:hAnsi="Arial" w:cs="Arial"/>
                <w:color w:val="2B4250"/>
                <w:sz w:val="24"/>
                <w:szCs w:val="24"/>
              </w:rPr>
            </w:pPr>
          </w:p>
        </w:tc>
      </w:tr>
    </w:tbl>
    <w:p w14:paraId="7C21D6BC" w14:textId="5C98E27B" w:rsidR="00337288" w:rsidRDefault="00337288" w:rsidP="00337288">
      <w:pPr>
        <w:pStyle w:val="BodyText"/>
        <w:spacing w:after="60" w:line="288" w:lineRule="auto"/>
        <w:rPr>
          <w:rFonts w:ascii="Arial" w:hAnsi="Arial" w:cs="Arial"/>
          <w:b/>
          <w:bCs/>
          <w:color w:val="00A878"/>
          <w:sz w:val="48"/>
          <w:szCs w:val="48"/>
        </w:rPr>
      </w:pPr>
    </w:p>
    <w:p w14:paraId="316E3D83" w14:textId="77777777" w:rsidR="0077188F" w:rsidRDefault="0077188F" w:rsidP="00567B0B">
      <w:pPr>
        <w:pStyle w:val="BodyText"/>
        <w:spacing w:after="60" w:line="288" w:lineRule="auto"/>
        <w:rPr>
          <w:rFonts w:ascii="Arial" w:hAnsi="Arial" w:cs="Arial"/>
          <w:b/>
          <w:bCs/>
          <w:color w:val="00A878"/>
          <w:sz w:val="48"/>
          <w:szCs w:val="48"/>
        </w:rPr>
      </w:pPr>
    </w:p>
    <w:p w14:paraId="697F0BFF" w14:textId="77777777" w:rsidR="0077188F" w:rsidRDefault="0077188F" w:rsidP="00567B0B">
      <w:pPr>
        <w:pStyle w:val="BodyText"/>
        <w:spacing w:after="60" w:line="288" w:lineRule="auto"/>
        <w:rPr>
          <w:rFonts w:ascii="Arial" w:hAnsi="Arial" w:cs="Arial"/>
          <w:b/>
          <w:bCs/>
          <w:color w:val="00A878"/>
          <w:sz w:val="48"/>
          <w:szCs w:val="48"/>
        </w:rPr>
      </w:pPr>
    </w:p>
    <w:p w14:paraId="2323D27B" w14:textId="437B3A79"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79C07992" w14:textId="77777777" w:rsidTr="008311E9">
        <w:tc>
          <w:tcPr>
            <w:tcW w:w="4814" w:type="dxa"/>
            <w:vAlign w:val="center"/>
          </w:tcPr>
          <w:p w14:paraId="73BB787D" w14:textId="78247434" w:rsidR="00567B0B" w:rsidRPr="00337288" w:rsidRDefault="00176AED"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work independently and as part of a team, with a positive ‘can do’ and problem-solving approach.</w:t>
            </w:r>
          </w:p>
        </w:tc>
        <w:tc>
          <w:tcPr>
            <w:tcW w:w="4815" w:type="dxa"/>
            <w:vAlign w:val="center"/>
          </w:tcPr>
          <w:p w14:paraId="7A0A5735" w14:textId="2950CBF4" w:rsidR="00567B0B" w:rsidRPr="00337288" w:rsidRDefault="00B242DD" w:rsidP="008311E9">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176AED" w:rsidRPr="00337288" w14:paraId="4C1356D4" w14:textId="77777777" w:rsidTr="0043294C">
        <w:tc>
          <w:tcPr>
            <w:tcW w:w="4814" w:type="dxa"/>
          </w:tcPr>
          <w:p w14:paraId="6D057C23" w14:textId="04111480"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Passion for making a difference to the lives of children and young people and reducing the impact of adverse childhood experiences (ACE’s)</w:t>
            </w:r>
            <w:r>
              <w:rPr>
                <w:rFonts w:ascii="Arial" w:hAnsi="Arial" w:cs="Arial"/>
                <w:color w:val="2B4250"/>
                <w:sz w:val="24"/>
                <w:szCs w:val="24"/>
              </w:rPr>
              <w:t>.</w:t>
            </w:r>
          </w:p>
        </w:tc>
        <w:tc>
          <w:tcPr>
            <w:tcW w:w="4815" w:type="dxa"/>
            <w:vAlign w:val="center"/>
          </w:tcPr>
          <w:p w14:paraId="06783198" w14:textId="56C775C9" w:rsidR="00176AED" w:rsidRDefault="00804B91" w:rsidP="00176AE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utilise trauma informed approach and work in a participatory and empowering way.</w:t>
            </w:r>
          </w:p>
        </w:tc>
      </w:tr>
      <w:tr w:rsidR="00176AED" w:rsidRPr="00337288" w14:paraId="6E83CDED" w14:textId="77777777" w:rsidTr="0043294C">
        <w:tc>
          <w:tcPr>
            <w:tcW w:w="4814" w:type="dxa"/>
          </w:tcPr>
          <w:p w14:paraId="6F3A99ED" w14:textId="02EAF716"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in the development in partnership with the children and young people coordinated packages of support and create and deliver exciting and relevant activities for CYP that meet identified needs.</w:t>
            </w:r>
          </w:p>
        </w:tc>
        <w:tc>
          <w:tcPr>
            <w:tcW w:w="4815" w:type="dxa"/>
            <w:vAlign w:val="center"/>
          </w:tcPr>
          <w:p w14:paraId="36301AE0"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3EA9B21A" w14:textId="77777777" w:rsidTr="0043294C">
        <w:tc>
          <w:tcPr>
            <w:tcW w:w="4814" w:type="dxa"/>
          </w:tcPr>
          <w:p w14:paraId="43746960" w14:textId="11DC9C02"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63FB66F5" w14:textId="05AEA21A" w:rsidR="00176AED" w:rsidRDefault="00804B91" w:rsidP="00176AE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respond to difficult situations, work with and respond appropriately to conflict.</w:t>
            </w:r>
          </w:p>
        </w:tc>
      </w:tr>
      <w:tr w:rsidR="00176AED" w:rsidRPr="00337288" w14:paraId="6BFA81DB" w14:textId="77777777" w:rsidTr="0043294C">
        <w:tc>
          <w:tcPr>
            <w:tcW w:w="4814" w:type="dxa"/>
          </w:tcPr>
          <w:p w14:paraId="7770EA3B" w14:textId="0D3C6E81"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maintain effective and appropriate records and a good understanding of why records need to be kept.</w:t>
            </w:r>
          </w:p>
        </w:tc>
        <w:tc>
          <w:tcPr>
            <w:tcW w:w="4815" w:type="dxa"/>
            <w:vAlign w:val="center"/>
          </w:tcPr>
          <w:p w14:paraId="41D6E420"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008C7E15" w14:textId="77777777" w:rsidTr="0043294C">
        <w:tc>
          <w:tcPr>
            <w:tcW w:w="4814" w:type="dxa"/>
          </w:tcPr>
          <w:p w14:paraId="124D0284" w14:textId="6ADD14F3"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2F663F05"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28D6440C" w14:textId="77777777" w:rsidTr="0043294C">
        <w:tc>
          <w:tcPr>
            <w:tcW w:w="4814" w:type="dxa"/>
          </w:tcPr>
          <w:p w14:paraId="4224BA59" w14:textId="01AB35B9"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Good knowledge and skills of using a range of assessment tools</w:t>
            </w:r>
            <w:r>
              <w:rPr>
                <w:rFonts w:ascii="Arial" w:hAnsi="Arial" w:cs="Arial"/>
                <w:color w:val="2B4250"/>
                <w:sz w:val="24"/>
                <w:szCs w:val="24"/>
              </w:rPr>
              <w:t>.</w:t>
            </w:r>
          </w:p>
        </w:tc>
        <w:tc>
          <w:tcPr>
            <w:tcW w:w="4815" w:type="dxa"/>
            <w:vAlign w:val="center"/>
          </w:tcPr>
          <w:p w14:paraId="160DC1F3"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0188D7F9" w14:textId="77777777" w:rsidTr="0043294C">
        <w:tc>
          <w:tcPr>
            <w:tcW w:w="4814" w:type="dxa"/>
          </w:tcPr>
          <w:p w14:paraId="6C7DFB08" w14:textId="0AB1D570"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Strong understanding of Safeguarding policy and legislation.</w:t>
            </w:r>
          </w:p>
        </w:tc>
        <w:tc>
          <w:tcPr>
            <w:tcW w:w="4815" w:type="dxa"/>
            <w:vAlign w:val="center"/>
          </w:tcPr>
          <w:p w14:paraId="3814658E"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4EAEEA17" w14:textId="77777777" w:rsidTr="0043294C">
        <w:tc>
          <w:tcPr>
            <w:tcW w:w="4814" w:type="dxa"/>
          </w:tcPr>
          <w:p w14:paraId="11554C4F" w14:textId="77777777" w:rsidR="00176AED" w:rsidRDefault="00176AED" w:rsidP="00176AED">
            <w:pPr>
              <w:pStyle w:val="BodyText"/>
              <w:tabs>
                <w:tab w:val="left" w:pos="948"/>
              </w:tabs>
              <w:spacing w:after="60" w:line="288" w:lineRule="auto"/>
              <w:rPr>
                <w:rFonts w:ascii="Arial" w:hAnsi="Arial" w:cs="Arial"/>
                <w:color w:val="2B4250"/>
                <w:sz w:val="24"/>
                <w:szCs w:val="24"/>
              </w:rPr>
            </w:pPr>
            <w:r w:rsidRPr="00176AED">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p w14:paraId="390FB3F6" w14:textId="5EE0F427" w:rsidR="00804B91" w:rsidRPr="006154BB" w:rsidRDefault="00804B91" w:rsidP="00176AED">
            <w:pPr>
              <w:pStyle w:val="BodyText"/>
              <w:tabs>
                <w:tab w:val="left" w:pos="948"/>
              </w:tabs>
              <w:spacing w:after="60" w:line="288" w:lineRule="auto"/>
              <w:rPr>
                <w:rFonts w:ascii="Arial" w:hAnsi="Arial" w:cs="Arial"/>
                <w:color w:val="2B4250"/>
                <w:sz w:val="24"/>
                <w:szCs w:val="24"/>
              </w:rPr>
            </w:pPr>
            <w:r w:rsidRPr="003B25C7">
              <w:rPr>
                <w:rFonts w:ascii="Arial" w:hAnsi="Arial" w:cs="Arial"/>
                <w:color w:val="2B4250"/>
                <w:sz w:val="24"/>
                <w:szCs w:val="24"/>
              </w:rPr>
              <w:t>Able to lone work safely with service users, applying the principles of dynamic risk assessment.</w:t>
            </w:r>
          </w:p>
        </w:tc>
        <w:tc>
          <w:tcPr>
            <w:tcW w:w="4815" w:type="dxa"/>
            <w:vAlign w:val="center"/>
          </w:tcPr>
          <w:p w14:paraId="2A77BD89"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55DDEA08" w14:textId="77777777" w:rsidTr="0043294C">
        <w:tc>
          <w:tcPr>
            <w:tcW w:w="4814" w:type="dxa"/>
          </w:tcPr>
          <w:p w14:paraId="171658A6" w14:textId="4959338B" w:rsidR="00176AED" w:rsidRPr="006154BB"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Competent use of Microsoft Office Programmes e.g., Word, Excel, Outlook etc.</w:t>
            </w:r>
          </w:p>
        </w:tc>
        <w:tc>
          <w:tcPr>
            <w:tcW w:w="4815" w:type="dxa"/>
            <w:vAlign w:val="center"/>
          </w:tcPr>
          <w:p w14:paraId="4F539DEA" w14:textId="77777777" w:rsidR="00176AED" w:rsidRDefault="00176AED" w:rsidP="00176AED">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0ABA0127" w14:textId="77777777" w:rsidR="0077188F" w:rsidRPr="00D2142B" w:rsidRDefault="0077188F" w:rsidP="0077188F">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1CCAE307" w14:textId="77777777" w:rsidR="0077188F" w:rsidRPr="00567B0B" w:rsidRDefault="0077188F" w:rsidP="0077188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2E743D50" w14:textId="77777777" w:rsidR="0077188F" w:rsidRPr="00567B0B" w:rsidRDefault="0077188F" w:rsidP="0077188F">
      <w:pPr>
        <w:pStyle w:val="BodyText"/>
        <w:spacing w:line="288" w:lineRule="auto"/>
        <w:rPr>
          <w:rFonts w:ascii="Arial" w:eastAsiaTheme="minorEastAsia" w:hAnsi="Arial" w:cs="Arial"/>
          <w:b/>
          <w:bCs/>
          <w:color w:val="2A3B4C"/>
          <w:sz w:val="24"/>
          <w:szCs w:val="24"/>
        </w:rPr>
      </w:pPr>
    </w:p>
    <w:p w14:paraId="3C6101A0" w14:textId="77777777" w:rsidR="0077188F" w:rsidRPr="00D2142B" w:rsidRDefault="0077188F" w:rsidP="0077188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70882F9D" w14:textId="77777777" w:rsidR="0077188F" w:rsidRPr="00567B0B" w:rsidRDefault="0077188F" w:rsidP="0077188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339787BB" w14:textId="77777777" w:rsidR="0077188F" w:rsidRPr="00567B0B" w:rsidRDefault="0077188F" w:rsidP="0077188F">
      <w:pPr>
        <w:pStyle w:val="BodyText"/>
        <w:spacing w:line="288" w:lineRule="auto"/>
        <w:rPr>
          <w:rFonts w:ascii="Arial" w:eastAsiaTheme="minorEastAsia" w:hAnsi="Arial" w:cs="Arial"/>
          <w:b/>
          <w:bCs/>
          <w:color w:val="2A3B4C"/>
          <w:sz w:val="24"/>
          <w:szCs w:val="24"/>
        </w:rPr>
      </w:pPr>
    </w:p>
    <w:p w14:paraId="573EE7C6" w14:textId="77777777" w:rsidR="0077188F" w:rsidRPr="00D2142B" w:rsidRDefault="0077188F" w:rsidP="0077188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34E84C7" w14:textId="77777777" w:rsidR="0077188F" w:rsidRDefault="0077188F" w:rsidP="0077188F">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64884B6" w14:textId="77777777" w:rsidR="0077188F" w:rsidRDefault="0077188F" w:rsidP="0077188F">
      <w:pPr>
        <w:pStyle w:val="BodyText"/>
        <w:spacing w:line="288" w:lineRule="auto"/>
        <w:jc w:val="both"/>
        <w:rPr>
          <w:rFonts w:ascii="Arial" w:eastAsiaTheme="minorEastAsia" w:hAnsi="Arial" w:cs="Arial"/>
          <w:b/>
          <w:bCs/>
          <w:color w:val="2B4250"/>
          <w:sz w:val="32"/>
          <w:szCs w:val="32"/>
        </w:rPr>
      </w:pPr>
    </w:p>
    <w:p w14:paraId="7717F95B" w14:textId="77777777" w:rsidR="0077188F" w:rsidRPr="00D2142B" w:rsidRDefault="0077188F" w:rsidP="0077188F">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DC5FD95" w14:textId="77777777" w:rsidR="0077188F" w:rsidRDefault="0077188F" w:rsidP="0077188F">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5F9E4220" w14:textId="77777777" w:rsidR="0077188F" w:rsidRDefault="0077188F" w:rsidP="0077188F">
      <w:pPr>
        <w:pStyle w:val="BodyText"/>
        <w:spacing w:before="120" w:line="288" w:lineRule="auto"/>
        <w:rPr>
          <w:rFonts w:ascii="Arial" w:eastAsiaTheme="minorEastAsia" w:hAnsi="Arial" w:cs="Arial"/>
          <w:color w:val="2A3B4C"/>
          <w:sz w:val="24"/>
          <w:szCs w:val="24"/>
        </w:rPr>
      </w:pPr>
    </w:p>
    <w:p w14:paraId="555BAF59" w14:textId="77777777" w:rsidR="0077188F" w:rsidRPr="00567B0B" w:rsidRDefault="0077188F" w:rsidP="0077188F">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3962CE7C" w14:textId="5B7769F8" w:rsidR="0077188F" w:rsidRPr="00376AAE" w:rsidRDefault="0077188F" w:rsidP="0077188F">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EC2E1" w14:textId="77777777" w:rsidR="00641023" w:rsidRDefault="00641023" w:rsidP="007F09BC">
      <w:r>
        <w:separator/>
      </w:r>
    </w:p>
  </w:endnote>
  <w:endnote w:type="continuationSeparator" w:id="0">
    <w:p w14:paraId="7D09313E" w14:textId="77777777" w:rsidR="00641023" w:rsidRDefault="0064102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E26D1" w14:textId="77777777" w:rsidR="00641023" w:rsidRDefault="00641023" w:rsidP="007F09BC">
      <w:r>
        <w:separator/>
      </w:r>
    </w:p>
  </w:footnote>
  <w:footnote w:type="continuationSeparator" w:id="0">
    <w:p w14:paraId="5ED7762B" w14:textId="77777777" w:rsidR="00641023" w:rsidRDefault="0064102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E368BD4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0179411">
    <w:abstractNumId w:val="14"/>
  </w:num>
  <w:num w:numId="2" w16cid:durableId="364257857">
    <w:abstractNumId w:val="18"/>
  </w:num>
  <w:num w:numId="3" w16cid:durableId="42601664">
    <w:abstractNumId w:val="13"/>
  </w:num>
  <w:num w:numId="4" w16cid:durableId="1368263941">
    <w:abstractNumId w:val="16"/>
  </w:num>
  <w:num w:numId="5" w16cid:durableId="623196529">
    <w:abstractNumId w:val="11"/>
  </w:num>
  <w:num w:numId="6" w16cid:durableId="182986115">
    <w:abstractNumId w:val="9"/>
  </w:num>
  <w:num w:numId="7" w16cid:durableId="1780567454">
    <w:abstractNumId w:val="15"/>
  </w:num>
  <w:num w:numId="8" w16cid:durableId="278688237">
    <w:abstractNumId w:val="8"/>
  </w:num>
  <w:num w:numId="9" w16cid:durableId="1918854225">
    <w:abstractNumId w:val="4"/>
  </w:num>
  <w:num w:numId="10" w16cid:durableId="1939940669">
    <w:abstractNumId w:val="22"/>
  </w:num>
  <w:num w:numId="11" w16cid:durableId="764308875">
    <w:abstractNumId w:val="10"/>
  </w:num>
  <w:num w:numId="12" w16cid:durableId="829910286">
    <w:abstractNumId w:val="5"/>
  </w:num>
  <w:num w:numId="13" w16cid:durableId="1541742526">
    <w:abstractNumId w:val="0"/>
  </w:num>
  <w:num w:numId="14" w16cid:durableId="2091349072">
    <w:abstractNumId w:val="23"/>
  </w:num>
  <w:num w:numId="15" w16cid:durableId="1856963754">
    <w:abstractNumId w:val="12"/>
  </w:num>
  <w:num w:numId="16" w16cid:durableId="529345242">
    <w:abstractNumId w:val="1"/>
  </w:num>
  <w:num w:numId="17" w16cid:durableId="322859060">
    <w:abstractNumId w:val="3"/>
  </w:num>
  <w:num w:numId="18" w16cid:durableId="46687114">
    <w:abstractNumId w:val="7"/>
  </w:num>
  <w:num w:numId="19" w16cid:durableId="2145388301">
    <w:abstractNumId w:val="17"/>
  </w:num>
  <w:num w:numId="20" w16cid:durableId="1290471066">
    <w:abstractNumId w:val="21"/>
  </w:num>
  <w:num w:numId="21" w16cid:durableId="1643384601">
    <w:abstractNumId w:val="20"/>
  </w:num>
  <w:num w:numId="22" w16cid:durableId="972642004">
    <w:abstractNumId w:val="19"/>
  </w:num>
  <w:num w:numId="23" w16cid:durableId="965743955">
    <w:abstractNumId w:val="2"/>
  </w:num>
  <w:num w:numId="24" w16cid:durableId="825322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1FD8"/>
    <w:rsid w:val="00020142"/>
    <w:rsid w:val="00066160"/>
    <w:rsid w:val="0008721C"/>
    <w:rsid w:val="00090DD1"/>
    <w:rsid w:val="001343AB"/>
    <w:rsid w:val="00176AED"/>
    <w:rsid w:val="001A248C"/>
    <w:rsid w:val="00215BD3"/>
    <w:rsid w:val="00225106"/>
    <w:rsid w:val="002252A3"/>
    <w:rsid w:val="00246A00"/>
    <w:rsid w:val="0026726D"/>
    <w:rsid w:val="002710B2"/>
    <w:rsid w:val="00290E21"/>
    <w:rsid w:val="002E1558"/>
    <w:rsid w:val="002E76D3"/>
    <w:rsid w:val="002F6A45"/>
    <w:rsid w:val="00337288"/>
    <w:rsid w:val="003415E3"/>
    <w:rsid w:val="003B6B9F"/>
    <w:rsid w:val="003F5CAF"/>
    <w:rsid w:val="0046262A"/>
    <w:rsid w:val="004800B7"/>
    <w:rsid w:val="00485A0D"/>
    <w:rsid w:val="004D16FD"/>
    <w:rsid w:val="005344BF"/>
    <w:rsid w:val="00564994"/>
    <w:rsid w:val="00567B0B"/>
    <w:rsid w:val="005A26D1"/>
    <w:rsid w:val="005D0E01"/>
    <w:rsid w:val="005D6845"/>
    <w:rsid w:val="006151E3"/>
    <w:rsid w:val="00641023"/>
    <w:rsid w:val="00672850"/>
    <w:rsid w:val="00674880"/>
    <w:rsid w:val="00684F95"/>
    <w:rsid w:val="006B7FCE"/>
    <w:rsid w:val="0071450A"/>
    <w:rsid w:val="0077188F"/>
    <w:rsid w:val="007B5268"/>
    <w:rsid w:val="007C755D"/>
    <w:rsid w:val="007D5A6C"/>
    <w:rsid w:val="007E07CF"/>
    <w:rsid w:val="007F0150"/>
    <w:rsid w:val="007F09BC"/>
    <w:rsid w:val="007F4F5B"/>
    <w:rsid w:val="00804B91"/>
    <w:rsid w:val="008A668E"/>
    <w:rsid w:val="008E29A2"/>
    <w:rsid w:val="00917917"/>
    <w:rsid w:val="00986896"/>
    <w:rsid w:val="009B2614"/>
    <w:rsid w:val="00A578A3"/>
    <w:rsid w:val="00A6615F"/>
    <w:rsid w:val="00A826A0"/>
    <w:rsid w:val="00A956AA"/>
    <w:rsid w:val="00AB4B5E"/>
    <w:rsid w:val="00AC1813"/>
    <w:rsid w:val="00AC62C0"/>
    <w:rsid w:val="00AD5FC4"/>
    <w:rsid w:val="00B04E03"/>
    <w:rsid w:val="00B242DD"/>
    <w:rsid w:val="00B70212"/>
    <w:rsid w:val="00B74A00"/>
    <w:rsid w:val="00B74AF0"/>
    <w:rsid w:val="00B77BCF"/>
    <w:rsid w:val="00BC2386"/>
    <w:rsid w:val="00BD5F48"/>
    <w:rsid w:val="00C803A6"/>
    <w:rsid w:val="00C846BE"/>
    <w:rsid w:val="00CD22F4"/>
    <w:rsid w:val="00CD4DF7"/>
    <w:rsid w:val="00D2142B"/>
    <w:rsid w:val="00D926AA"/>
    <w:rsid w:val="00DC175B"/>
    <w:rsid w:val="00DC1B82"/>
    <w:rsid w:val="00DF131C"/>
    <w:rsid w:val="00DF40D1"/>
    <w:rsid w:val="00DF7B64"/>
    <w:rsid w:val="00E06C75"/>
    <w:rsid w:val="00E1115F"/>
    <w:rsid w:val="00E457D0"/>
    <w:rsid w:val="00E57DBD"/>
    <w:rsid w:val="00E70F80"/>
    <w:rsid w:val="00E96073"/>
    <w:rsid w:val="00EB02EF"/>
    <w:rsid w:val="00ED0565"/>
    <w:rsid w:val="00EF368D"/>
    <w:rsid w:val="00F03D81"/>
    <w:rsid w:val="00F277D4"/>
    <w:rsid w:val="00F50767"/>
    <w:rsid w:val="00F877DC"/>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21154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ina.hart@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25</Pages>
  <Words>4444</Words>
  <Characters>25332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8</cp:revision>
  <dcterms:created xsi:type="dcterms:W3CDTF">2023-08-18T15:36:00Z</dcterms:created>
  <dcterms:modified xsi:type="dcterms:W3CDTF">2024-09-05T14:52:00Z</dcterms:modified>
</cp:coreProperties>
</file>